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3CDB2">
      <w:pPr>
        <w:spacing w:line="360" w:lineRule="exact"/>
        <w:ind w:right="320"/>
        <w:jc w:val="center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  <w:t>罗定市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人民医院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  <w:t>医疗设备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调研报价表</w:t>
      </w:r>
    </w:p>
    <w:p w14:paraId="16E4D2F1">
      <w:pPr>
        <w:spacing w:line="360" w:lineRule="exact"/>
        <w:ind w:right="320"/>
        <w:jc w:val="center"/>
        <w:rPr>
          <w:sz w:val="24"/>
        </w:rPr>
      </w:pPr>
    </w:p>
    <w:tbl>
      <w:tblPr>
        <w:tblStyle w:val="3"/>
        <w:tblW w:w="5383" w:type="pc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1840"/>
        <w:gridCol w:w="992"/>
        <w:gridCol w:w="435"/>
        <w:gridCol w:w="873"/>
        <w:gridCol w:w="1242"/>
        <w:gridCol w:w="283"/>
        <w:gridCol w:w="805"/>
        <w:gridCol w:w="1163"/>
      </w:tblGrid>
      <w:tr w14:paraId="679ED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CEE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5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0FDC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7C623"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注册证</w:t>
            </w:r>
          </w:p>
          <w:p w14:paraId="08BFDB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4E9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7C23A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E592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型号规格</w:t>
            </w:r>
          </w:p>
        </w:tc>
        <w:tc>
          <w:tcPr>
            <w:tcW w:w="15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DD3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0967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产地品牌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4FDA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487D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25B3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产品注册</w:t>
            </w:r>
          </w:p>
          <w:p w14:paraId="2B927CD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证号</w:t>
            </w:r>
          </w:p>
        </w:tc>
        <w:tc>
          <w:tcPr>
            <w:tcW w:w="15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4BA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7E2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注册证</w:t>
            </w:r>
          </w:p>
          <w:p w14:paraId="6923D3B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有效期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E95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66741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58AA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厂家/国内总代商</w:t>
            </w:r>
          </w:p>
        </w:tc>
        <w:tc>
          <w:tcPr>
            <w:tcW w:w="154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9934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12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F39F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供应商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6E8D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03786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5000" w:type="pct"/>
            <w:gridSpan w:val="9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8BB1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产品生产企业规模性质（必选）：进口企</w:t>
            </w:r>
            <w:r>
              <w:rPr>
                <w:rFonts w:hint="eastAsia"/>
                <w:b/>
                <w:bCs/>
                <w:sz w:val="24"/>
              </w:rPr>
              <w:t xml:space="preserve">□；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大型企</w:t>
            </w:r>
            <w:r>
              <w:rPr>
                <w:rFonts w:hint="eastAsia"/>
                <w:b/>
                <w:bCs/>
                <w:sz w:val="24"/>
              </w:rPr>
              <w:t>□； 中小企□；</w:t>
            </w:r>
            <w:r>
              <w:rPr>
                <w:b/>
                <w:bCs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>小微企□</w:t>
            </w:r>
          </w:p>
        </w:tc>
      </w:tr>
      <w:tr w14:paraId="5317A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B77D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市场报价</w:t>
            </w:r>
          </w:p>
        </w:tc>
        <w:tc>
          <w:tcPr>
            <w:tcW w:w="2256" w:type="pct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326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C89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质保期</w:t>
            </w:r>
          </w:p>
        </w:tc>
        <w:tc>
          <w:tcPr>
            <w:tcW w:w="122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5F4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</w:t>
            </w:r>
          </w:p>
        </w:tc>
      </w:tr>
      <w:tr w14:paraId="291B0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819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0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2875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B37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总价</w:t>
            </w:r>
          </w:p>
        </w:tc>
        <w:tc>
          <w:tcPr>
            <w:tcW w:w="712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614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BD2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维保费</w:t>
            </w:r>
          </w:p>
        </w:tc>
        <w:tc>
          <w:tcPr>
            <w:tcW w:w="1226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F4C1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万元/年</w:t>
            </w:r>
          </w:p>
        </w:tc>
      </w:tr>
      <w:tr w14:paraId="11827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307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专用耗材</w:t>
            </w:r>
          </w:p>
          <w:p w14:paraId="321B53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有□ 无□</w:t>
            </w:r>
          </w:p>
          <w:p w14:paraId="02AE6C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（如需专用耗材请列明，可另附件）</w:t>
            </w:r>
          </w:p>
        </w:tc>
        <w:tc>
          <w:tcPr>
            <w:tcW w:w="22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44BC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耗材1：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391C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优惠价：</w:t>
            </w:r>
          </w:p>
        </w:tc>
      </w:tr>
      <w:tr w14:paraId="3CCB5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D109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0E74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耗材2：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A6B8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优惠价：</w:t>
            </w:r>
          </w:p>
        </w:tc>
      </w:tr>
      <w:tr w14:paraId="7E013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B967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3B3A2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耗材3：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7835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优惠价：</w:t>
            </w:r>
          </w:p>
        </w:tc>
      </w:tr>
      <w:tr w14:paraId="3F888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B67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易损件情况</w:t>
            </w:r>
          </w:p>
          <w:p w14:paraId="2CA8DF32">
            <w:pPr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有□  无□</w:t>
            </w:r>
          </w:p>
        </w:tc>
        <w:tc>
          <w:tcPr>
            <w:tcW w:w="22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C99E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易损件1：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8C057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优惠价：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</w:tr>
      <w:tr w14:paraId="46958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3131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EEDD4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易损件2：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6DECA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优惠价：</w:t>
            </w:r>
          </w:p>
        </w:tc>
      </w:tr>
      <w:tr w14:paraId="64F63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A8B5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B49F3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易损件3：</w:t>
            </w:r>
          </w:p>
        </w:tc>
        <w:tc>
          <w:tcPr>
            <w:tcW w:w="1903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5E5E9"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优惠价：</w:t>
            </w:r>
          </w:p>
        </w:tc>
      </w:tr>
      <w:tr w14:paraId="2C982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9DC4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销售记录     有□  无□       </w:t>
            </w:r>
            <w:r>
              <w:rPr>
                <w:rFonts w:hint="eastAsia" w:ascii="宋体" w:hAnsi="宋体" w:cs="宋体"/>
                <w:color w:val="000000"/>
                <w:kern w:val="0"/>
                <w:sz w:val="19"/>
                <w:szCs w:val="19"/>
              </w:rPr>
              <w:t>（相同型号规格）</w:t>
            </w:r>
          </w:p>
        </w:tc>
        <w:tc>
          <w:tcPr>
            <w:tcW w:w="17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F0B5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A9C8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成交单价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5F3B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553D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成交时间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45B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FE35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A60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10FF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7B75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成交单价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8A0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94E1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成交时间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CA8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3BBB2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8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007B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80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85CB6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BA1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成交单价</w:t>
            </w:r>
          </w:p>
        </w:tc>
        <w:tc>
          <w:tcPr>
            <w:tcW w:w="83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6303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40EA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成交时间</w:t>
            </w:r>
          </w:p>
        </w:tc>
        <w:tc>
          <w:tcPr>
            <w:tcW w:w="6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B465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14:paraId="23B30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84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366E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安装要求</w:t>
            </w:r>
          </w:p>
        </w:tc>
        <w:tc>
          <w:tcPr>
            <w:tcW w:w="4159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696A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面积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平方米，高：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米(或设备尺寸)；   □水； □电 </w:t>
            </w:r>
          </w:p>
        </w:tc>
      </w:tr>
      <w:tr w14:paraId="23DBA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032A0">
            <w:pPr>
              <w:widowControl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14:paraId="027D3AC0">
            <w:pPr>
              <w:widowControl/>
              <w:ind w:right="36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公司（盖章）：           </w:t>
            </w:r>
          </w:p>
          <w:p w14:paraId="1A225F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签名：</w:t>
            </w:r>
          </w:p>
          <w:p w14:paraId="6372FC88">
            <w:pPr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                                     年 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日</w:t>
            </w:r>
          </w:p>
        </w:tc>
      </w:tr>
    </w:tbl>
    <w:p w14:paraId="695D6706">
      <w:pPr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注：小四号、宋体填写，生产厂家、供应商、销售记录医院等请填全称。</w:t>
      </w:r>
    </w:p>
    <w:p w14:paraId="28722389">
      <w:pPr>
        <w:spacing w:line="360" w:lineRule="exact"/>
        <w:ind w:right="320"/>
        <w:jc w:val="center"/>
        <w:rPr>
          <w:rFonts w:hint="eastAsia" w:eastAsia="宋体"/>
          <w:b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配置</w:t>
      </w:r>
      <w:r>
        <w:rPr>
          <w:rFonts w:hint="eastAsia"/>
          <w:b/>
          <w:sz w:val="28"/>
          <w:szCs w:val="28"/>
          <w:lang w:val="en-US" w:eastAsia="zh-CN"/>
        </w:rPr>
        <w:t>清单</w:t>
      </w:r>
    </w:p>
    <w:p w14:paraId="641EE303">
      <w:pPr>
        <w:spacing w:line="360" w:lineRule="exact"/>
        <w:ind w:right="320"/>
        <w:jc w:val="left"/>
        <w:rPr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733"/>
        <w:gridCol w:w="1417"/>
        <w:gridCol w:w="851"/>
        <w:gridCol w:w="850"/>
        <w:gridCol w:w="1559"/>
      </w:tblGrid>
      <w:tr w14:paraId="7DED4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000BCAC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2733" w:type="dxa"/>
            <w:vAlign w:val="center"/>
          </w:tcPr>
          <w:p w14:paraId="53874041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名称</w:t>
            </w:r>
          </w:p>
        </w:tc>
        <w:tc>
          <w:tcPr>
            <w:tcW w:w="1417" w:type="dxa"/>
            <w:vAlign w:val="center"/>
          </w:tcPr>
          <w:p w14:paraId="3910B4B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型号规格</w:t>
            </w:r>
          </w:p>
        </w:tc>
        <w:tc>
          <w:tcPr>
            <w:tcW w:w="851" w:type="dxa"/>
            <w:vAlign w:val="center"/>
          </w:tcPr>
          <w:p w14:paraId="5906879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850" w:type="dxa"/>
            <w:vAlign w:val="center"/>
          </w:tcPr>
          <w:p w14:paraId="392FFF7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数量</w:t>
            </w:r>
          </w:p>
        </w:tc>
        <w:tc>
          <w:tcPr>
            <w:tcW w:w="1559" w:type="dxa"/>
            <w:vAlign w:val="center"/>
          </w:tcPr>
          <w:p w14:paraId="2E41E588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 w14:paraId="2610F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3CEF16E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733" w:type="dxa"/>
            <w:vAlign w:val="center"/>
          </w:tcPr>
          <w:p w14:paraId="12F8F931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8166BF8">
            <w:pPr>
              <w:jc w:val="center"/>
            </w:pPr>
          </w:p>
        </w:tc>
        <w:tc>
          <w:tcPr>
            <w:tcW w:w="851" w:type="dxa"/>
            <w:vAlign w:val="center"/>
          </w:tcPr>
          <w:p w14:paraId="2C122EA0">
            <w:pPr>
              <w:jc w:val="center"/>
            </w:pPr>
          </w:p>
        </w:tc>
        <w:tc>
          <w:tcPr>
            <w:tcW w:w="850" w:type="dxa"/>
            <w:vAlign w:val="center"/>
          </w:tcPr>
          <w:p w14:paraId="3AFCA7C7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40023D6">
            <w:pPr>
              <w:jc w:val="center"/>
            </w:pPr>
          </w:p>
        </w:tc>
      </w:tr>
      <w:tr w14:paraId="12F2C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4FA4F595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733" w:type="dxa"/>
            <w:vAlign w:val="center"/>
          </w:tcPr>
          <w:p w14:paraId="70A3495A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1CFC306">
            <w:pPr>
              <w:jc w:val="center"/>
            </w:pPr>
          </w:p>
        </w:tc>
        <w:tc>
          <w:tcPr>
            <w:tcW w:w="851" w:type="dxa"/>
            <w:vAlign w:val="center"/>
          </w:tcPr>
          <w:p w14:paraId="59A8576A">
            <w:pPr>
              <w:jc w:val="center"/>
            </w:pPr>
          </w:p>
        </w:tc>
        <w:tc>
          <w:tcPr>
            <w:tcW w:w="850" w:type="dxa"/>
            <w:vAlign w:val="center"/>
          </w:tcPr>
          <w:p w14:paraId="46E70ED6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5D8CC8A">
            <w:pPr>
              <w:jc w:val="center"/>
            </w:pPr>
          </w:p>
        </w:tc>
      </w:tr>
      <w:tr w14:paraId="72802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4A51B095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733" w:type="dxa"/>
            <w:vAlign w:val="center"/>
          </w:tcPr>
          <w:p w14:paraId="5C950DBA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BDE96EB">
            <w:pPr>
              <w:jc w:val="center"/>
            </w:pPr>
          </w:p>
        </w:tc>
        <w:tc>
          <w:tcPr>
            <w:tcW w:w="851" w:type="dxa"/>
            <w:vAlign w:val="center"/>
          </w:tcPr>
          <w:p w14:paraId="0D8F3F75">
            <w:pPr>
              <w:jc w:val="center"/>
            </w:pPr>
          </w:p>
        </w:tc>
        <w:tc>
          <w:tcPr>
            <w:tcW w:w="850" w:type="dxa"/>
            <w:vAlign w:val="center"/>
          </w:tcPr>
          <w:p w14:paraId="15371FD4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90E6C0B">
            <w:pPr>
              <w:jc w:val="center"/>
            </w:pPr>
          </w:p>
        </w:tc>
      </w:tr>
      <w:tr w14:paraId="763C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0C520999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733" w:type="dxa"/>
            <w:vAlign w:val="center"/>
          </w:tcPr>
          <w:p w14:paraId="0EFC460E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9946902">
            <w:pPr>
              <w:jc w:val="center"/>
            </w:pPr>
          </w:p>
        </w:tc>
        <w:tc>
          <w:tcPr>
            <w:tcW w:w="851" w:type="dxa"/>
            <w:vAlign w:val="center"/>
          </w:tcPr>
          <w:p w14:paraId="44A73708">
            <w:pPr>
              <w:jc w:val="center"/>
            </w:pPr>
          </w:p>
        </w:tc>
        <w:tc>
          <w:tcPr>
            <w:tcW w:w="850" w:type="dxa"/>
            <w:vAlign w:val="center"/>
          </w:tcPr>
          <w:p w14:paraId="4CAEF1A0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D94D139">
            <w:pPr>
              <w:jc w:val="center"/>
            </w:pPr>
          </w:p>
        </w:tc>
      </w:tr>
      <w:tr w14:paraId="2D77C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2C79457D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733" w:type="dxa"/>
            <w:vAlign w:val="center"/>
          </w:tcPr>
          <w:p w14:paraId="400A65C7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4109CF2">
            <w:pPr>
              <w:jc w:val="center"/>
            </w:pPr>
          </w:p>
        </w:tc>
        <w:tc>
          <w:tcPr>
            <w:tcW w:w="851" w:type="dxa"/>
            <w:vAlign w:val="center"/>
          </w:tcPr>
          <w:p w14:paraId="3B7F0905">
            <w:pPr>
              <w:jc w:val="center"/>
            </w:pPr>
          </w:p>
        </w:tc>
        <w:tc>
          <w:tcPr>
            <w:tcW w:w="850" w:type="dxa"/>
            <w:vAlign w:val="center"/>
          </w:tcPr>
          <w:p w14:paraId="7CB6A46C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DF86F7C">
            <w:pPr>
              <w:jc w:val="center"/>
            </w:pPr>
          </w:p>
        </w:tc>
      </w:tr>
      <w:tr w14:paraId="7BF88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73401D8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733" w:type="dxa"/>
            <w:vAlign w:val="center"/>
          </w:tcPr>
          <w:p w14:paraId="501350D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E2671B3">
            <w:pPr>
              <w:jc w:val="center"/>
            </w:pPr>
          </w:p>
        </w:tc>
        <w:tc>
          <w:tcPr>
            <w:tcW w:w="851" w:type="dxa"/>
            <w:vAlign w:val="center"/>
          </w:tcPr>
          <w:p w14:paraId="53214D4F">
            <w:pPr>
              <w:jc w:val="center"/>
            </w:pPr>
          </w:p>
        </w:tc>
        <w:tc>
          <w:tcPr>
            <w:tcW w:w="850" w:type="dxa"/>
            <w:vAlign w:val="center"/>
          </w:tcPr>
          <w:p w14:paraId="1F78928A">
            <w:pPr>
              <w:jc w:val="center"/>
            </w:pPr>
          </w:p>
        </w:tc>
        <w:tc>
          <w:tcPr>
            <w:tcW w:w="1559" w:type="dxa"/>
            <w:vAlign w:val="center"/>
          </w:tcPr>
          <w:p w14:paraId="54E69569">
            <w:pPr>
              <w:jc w:val="center"/>
            </w:pPr>
          </w:p>
        </w:tc>
      </w:tr>
      <w:tr w14:paraId="73304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0ECEE107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733" w:type="dxa"/>
            <w:vAlign w:val="center"/>
          </w:tcPr>
          <w:p w14:paraId="11AF2240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7DE06AA">
            <w:pPr>
              <w:jc w:val="center"/>
            </w:pPr>
          </w:p>
        </w:tc>
        <w:tc>
          <w:tcPr>
            <w:tcW w:w="851" w:type="dxa"/>
            <w:vAlign w:val="center"/>
          </w:tcPr>
          <w:p w14:paraId="66AB808D">
            <w:pPr>
              <w:jc w:val="center"/>
            </w:pPr>
          </w:p>
        </w:tc>
        <w:tc>
          <w:tcPr>
            <w:tcW w:w="850" w:type="dxa"/>
            <w:vAlign w:val="center"/>
          </w:tcPr>
          <w:p w14:paraId="39BE8F25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F72E5F5">
            <w:pPr>
              <w:jc w:val="center"/>
            </w:pPr>
          </w:p>
        </w:tc>
      </w:tr>
      <w:tr w14:paraId="33EBC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0" w:type="auto"/>
            <w:vAlign w:val="center"/>
          </w:tcPr>
          <w:p w14:paraId="0F0AB345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733" w:type="dxa"/>
            <w:vAlign w:val="center"/>
          </w:tcPr>
          <w:p w14:paraId="588FA6B2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7D28F95">
            <w:pPr>
              <w:jc w:val="center"/>
            </w:pPr>
          </w:p>
        </w:tc>
        <w:tc>
          <w:tcPr>
            <w:tcW w:w="851" w:type="dxa"/>
            <w:vAlign w:val="center"/>
          </w:tcPr>
          <w:p w14:paraId="439012C2">
            <w:pPr>
              <w:jc w:val="center"/>
            </w:pPr>
          </w:p>
        </w:tc>
        <w:tc>
          <w:tcPr>
            <w:tcW w:w="850" w:type="dxa"/>
            <w:vAlign w:val="center"/>
          </w:tcPr>
          <w:p w14:paraId="744E5B0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A33BC69">
            <w:pPr>
              <w:jc w:val="center"/>
            </w:pPr>
          </w:p>
        </w:tc>
      </w:tr>
    </w:tbl>
    <w:p w14:paraId="4BA213D0">
      <w:pPr>
        <w:rPr>
          <w:rFonts w:hint="eastAsia"/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B7205"/>
    <w:rsid w:val="149B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2026-09-23T07:39:00Z</dcterms:created>
  <dc:creator>林坤培</dc:creator>
  <cp:lastModifiedBy>林坤培</cp:lastModifiedBy>
  <dcterms:modified xsi:type="dcterms:W3CDTF">2026-09-23T07:45:44Z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6093E84FB6E94B38AD0AF4C0BF17CA72_11</vt:lpwstr>
  </property>
  <property fmtid="{D5CDD505-2E9C-101B-9397-08002B2CF9AE}" pid="4" name="KSOTemplateDocerSaveRecord">
    <vt:lpwstr>eyJoZGlkIjoiZDE3YmMyOTY3ZTEyNDk1NmVlMTFmNTUwY2U5NTc5YTgiLCJ1c2VySWQiOiI1OTgyMDEzNDkifQ==</vt:lpwstr>
  </property>
</Properties>
</file>