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autoSpaceDN w:val="0"/>
        <w:spacing w:line="560" w:lineRule="exact"/>
        <w:rPr>
          <w:rFonts w:hint="eastAsia" w:ascii="黑体" w:hAnsi="黑体" w:eastAsia="黑体"/>
          <w:color w:val="000000"/>
          <w:spacing w:val="-15"/>
          <w:sz w:val="32"/>
          <w:highlight w:val="none"/>
        </w:rPr>
      </w:pPr>
      <w:r>
        <w:rPr>
          <w:rFonts w:hint="eastAsia" w:ascii="黑体" w:hAnsi="黑体" w:eastAsia="黑体"/>
          <w:color w:val="000000"/>
          <w:spacing w:val="-15"/>
          <w:sz w:val="32"/>
          <w:highlight w:val="none"/>
        </w:rPr>
        <w:t>附件2：</w:t>
      </w:r>
    </w:p>
    <w:p>
      <w:pPr>
        <w:pStyle w:val="5"/>
        <w:autoSpaceDN w:val="0"/>
        <w:spacing w:line="560" w:lineRule="exact"/>
        <w:jc w:val="center"/>
        <w:rPr>
          <w:rFonts w:ascii="方正小标宋简体" w:hAnsi="方正小标宋简体" w:eastAsia="方正小标宋简体"/>
          <w:color w:val="000000"/>
          <w:spacing w:val="-15"/>
          <w:sz w:val="44"/>
          <w:highlight w:val="none"/>
        </w:rPr>
      </w:pPr>
      <w:r>
        <w:rPr>
          <w:rFonts w:hint="eastAsia" w:ascii="方正小标宋简体" w:hAnsi="方正小标宋简体" w:eastAsia="方正小标宋简体"/>
          <w:color w:val="000000"/>
          <w:spacing w:val="-15"/>
          <w:sz w:val="44"/>
          <w:highlight w:val="none"/>
          <w:lang w:eastAsia="zh-CN"/>
        </w:rPr>
        <w:t>罗定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44"/>
          <w:highlight w:val="none"/>
        </w:rPr>
        <w:t>市森林</w:t>
      </w:r>
      <w:r>
        <w:rPr>
          <w:rFonts w:ascii="方正小标宋简体" w:hAnsi="方正小标宋简体" w:eastAsia="方正小标宋简体"/>
          <w:color w:val="000000"/>
          <w:spacing w:val="-15"/>
          <w:sz w:val="44"/>
          <w:highlight w:val="none"/>
        </w:rPr>
        <w:t>消防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44"/>
          <w:highlight w:val="none"/>
          <w:lang w:eastAsia="zh-CN"/>
        </w:rPr>
        <w:t>大队</w:t>
      </w:r>
      <w:r>
        <w:rPr>
          <w:rFonts w:hint="eastAsia" w:ascii="方正小标宋简体" w:hAnsi="方正小标宋简体" w:eastAsia="方正小标宋简体"/>
          <w:color w:val="000000"/>
          <w:spacing w:val="-15"/>
          <w:sz w:val="44"/>
          <w:highlight w:val="none"/>
        </w:rPr>
        <w:t>队</w:t>
      </w:r>
      <w:bookmarkStart w:id="0" w:name="_GoBack"/>
      <w:bookmarkEnd w:id="0"/>
      <w:r>
        <w:rPr>
          <w:rFonts w:ascii="方正小标宋简体" w:hAnsi="方正小标宋简体" w:eastAsia="方正小标宋简体"/>
          <w:color w:val="000000"/>
          <w:spacing w:val="-15"/>
          <w:sz w:val="44"/>
          <w:highlight w:val="none"/>
        </w:rPr>
        <w:t>员招录</w:t>
      </w:r>
    </w:p>
    <w:p>
      <w:pPr>
        <w:pStyle w:val="5"/>
        <w:autoSpaceDN w:val="0"/>
        <w:spacing w:line="560" w:lineRule="exact"/>
        <w:jc w:val="center"/>
        <w:rPr>
          <w:rFonts w:ascii="微软雅黑" w:hAnsi="微软雅黑" w:eastAsia="微软雅黑"/>
          <w:color w:val="000000"/>
          <w:sz w:val="27"/>
          <w:highlight w:val="none"/>
        </w:rPr>
      </w:pPr>
      <w:r>
        <w:rPr>
          <w:rFonts w:ascii="方正小标宋简体" w:hAnsi="方正小标宋简体" w:eastAsia="方正小标宋简体"/>
          <w:color w:val="000000"/>
          <w:spacing w:val="-15"/>
          <w:sz w:val="44"/>
          <w:highlight w:val="none"/>
        </w:rPr>
        <w:t>体能测试项目及标准</w:t>
      </w:r>
    </w:p>
    <w:tbl>
      <w:tblPr>
        <w:tblStyle w:val="2"/>
        <w:tblW w:w="10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1281"/>
        <w:gridCol w:w="871"/>
        <w:gridCol w:w="80"/>
        <w:gridCol w:w="786"/>
        <w:gridCol w:w="828"/>
        <w:gridCol w:w="828"/>
        <w:gridCol w:w="828"/>
        <w:gridCol w:w="815"/>
        <w:gridCol w:w="828"/>
        <w:gridCol w:w="828"/>
        <w:gridCol w:w="843"/>
        <w:gridCol w:w="833"/>
        <w:gridCol w:w="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1730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项目</w:t>
            </w:r>
          </w:p>
        </w:tc>
        <w:tc>
          <w:tcPr>
            <w:tcW w:w="8375" w:type="dxa"/>
            <w:gridSpan w:val="1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测试成绩对应分值、测试办法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901" w:hRule="atLeast"/>
          <w:jc w:val="center"/>
        </w:trPr>
        <w:tc>
          <w:tcPr>
            <w:tcW w:w="1730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分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pacing w:val="-1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pacing w:val="-10"/>
                <w:sz w:val="28"/>
                <w:highlight w:val="none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764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单杠引体向上（次/3分钟）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2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8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9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68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</w:t>
            </w:r>
            <w:r>
              <w:rPr>
                <w:rFonts w:hint="eastAsia" w:ascii="仿宋_GB2312" w:hAnsi="仿宋_GB2312" w:eastAsia="仿宋_GB2312"/>
                <w:color w:val="000000"/>
                <w:spacing w:val="4"/>
                <w:sz w:val="28"/>
                <w:highlight w:val="none"/>
              </w:rPr>
              <w:t>按照规定动作要领完成动作。引体时下颌高于杠面、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身体不得借助振浪或摆动、悬垂时双肘关节伸直；脚触及地面或立柱，结束考核。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3．考核以完成次数计算成绩。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4．得分超出10分的，每递增1次增加1分。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1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</w:t>
            </w:r>
            <w:r>
              <w:rPr>
                <w:color w:val="000000"/>
                <w:sz w:val="28"/>
                <w:highlight w:val="none"/>
              </w:rPr>
              <w:t>×4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往返跑（秒）</w:t>
            </w:r>
          </w:p>
        </w:tc>
        <w:tc>
          <w:tcPr>
            <w:tcW w:w="9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13″10</w:t>
            </w:r>
          </w:p>
        </w:tc>
        <w:tc>
          <w:tcPr>
            <w:tcW w:w="78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13″3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12″9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12″5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12″3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11″9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10″3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0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4．得分超出10分的，每递减0.1秒增加1分。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76" w:hRule="atLeast"/>
          <w:jc w:val="center"/>
        </w:trPr>
        <w:tc>
          <w:tcPr>
            <w:tcW w:w="44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男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性</w:t>
            </w: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1000</w:t>
            </w:r>
            <w:r>
              <w:rPr>
                <w:rFonts w:ascii="仿宋_GB2312" w:hAnsi="仿宋_GB2312" w:eastAsia="仿宋_GB2312"/>
                <w:color w:val="000000"/>
                <w:sz w:val="28"/>
                <w:highlight w:val="none"/>
              </w:rPr>
              <w:t>米跑（分、秒）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5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3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2</w:t>
            </w:r>
            <w:r>
              <w:rPr>
                <w:color w:val="000000"/>
                <w:sz w:val="28"/>
                <w:highlight w:val="none"/>
              </w:rPr>
              <w:t>5″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4</w:t>
            </w:r>
            <w:r>
              <w:rPr>
                <w:color w:val="000000"/>
                <w:sz w:val="28"/>
                <w:highlight w:val="none"/>
              </w:rPr>
              <w:t>′</w:t>
            </w:r>
            <w:r>
              <w:rPr>
                <w:rFonts w:hint="eastAsia"/>
                <w:color w:val="000000"/>
                <w:sz w:val="28"/>
                <w:highlight w:val="none"/>
                <w:lang w:val="en-US" w:eastAsia="zh-CN"/>
              </w:rPr>
              <w:t>1</w:t>
            </w:r>
            <w:r>
              <w:rPr>
                <w:color w:val="000000"/>
                <w:sz w:val="28"/>
                <w:highlight w:val="none"/>
              </w:rPr>
              <w:t>0″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3′45″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3′40″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540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2．在跑道或平地上标出起点线，考生从起点线处听到起跑口令后起跑，完成1000米距离到达终点线，记录时间。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3．考核以完成时间计算成绩。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4．超出10分的，每递减5秒增加1分。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633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原地跳高（厘米）</w:t>
            </w:r>
          </w:p>
        </w:tc>
        <w:tc>
          <w:tcPr>
            <w:tcW w:w="8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45</w:t>
            </w:r>
          </w:p>
        </w:tc>
        <w:tc>
          <w:tcPr>
            <w:tcW w:w="866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47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50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53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55</w:t>
            </w:r>
          </w:p>
        </w:tc>
        <w:tc>
          <w:tcPr>
            <w:tcW w:w="8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57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60</w:t>
            </w:r>
          </w:p>
        </w:tc>
        <w:tc>
          <w:tcPr>
            <w:tcW w:w="8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63</w:t>
            </w:r>
          </w:p>
        </w:tc>
        <w:tc>
          <w:tcPr>
            <w:tcW w:w="84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65</w:t>
            </w:r>
          </w:p>
        </w:tc>
        <w:tc>
          <w:tcPr>
            <w:tcW w:w="83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jc w:val="center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color w:val="000000"/>
                <w:sz w:val="28"/>
                <w:highlight w:val="none"/>
              </w:rPr>
              <w:t>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2845" w:hRule="atLeast"/>
          <w:jc w:val="center"/>
        </w:trPr>
        <w:tc>
          <w:tcPr>
            <w:tcW w:w="449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128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rPr>
                <w:highlight w:val="none"/>
              </w:rPr>
            </w:pPr>
          </w:p>
        </w:tc>
        <w:tc>
          <w:tcPr>
            <w:tcW w:w="8368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1．单个或分组考核。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2．考生双脚站立靠墙，单手伸直标记中指最高触墙点（示指高度），双脚立定垂直跳起，以单手指尖触墙，测量示指高度与跳起触墙高度之间的距离。两次测试，记录成绩较好的1次。</w:t>
            </w:r>
          </w:p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3．考核以完成跳起高度计算成绩。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4．超出10分的，每递增3厘米增加1分。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44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备</w:t>
            </w:r>
          </w:p>
          <w:p>
            <w:pPr>
              <w:pStyle w:val="5"/>
              <w:autoSpaceDN w:val="0"/>
              <w:spacing w:line="400" w:lineRule="atLeas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b/>
                <w:color w:val="000000"/>
                <w:sz w:val="28"/>
                <w:highlight w:val="none"/>
              </w:rPr>
              <w:t>注</w:t>
            </w:r>
          </w:p>
        </w:tc>
        <w:tc>
          <w:tcPr>
            <w:tcW w:w="9656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autoSpaceDN w:val="0"/>
              <w:spacing w:line="400" w:lineRule="exact"/>
              <w:rPr>
                <w:rFonts w:hint="eastAsia" w:ascii="仿宋_GB2312" w:hAnsi="仿宋_GB2312" w:eastAsia="仿宋_GB2312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1．任一项达不到最低分值的视为“不合格”。</w:t>
            </w:r>
          </w:p>
          <w:p>
            <w:pPr>
              <w:pStyle w:val="5"/>
              <w:autoSpaceDN w:val="0"/>
              <w:spacing w:line="400" w:lineRule="exact"/>
              <w:rPr>
                <w:rFonts w:ascii="微软雅黑" w:hAnsi="微软雅黑" w:eastAsia="微软雅黑"/>
                <w:color w:val="000000"/>
                <w:sz w:val="27"/>
                <w:highlight w:val="none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highlight w:val="none"/>
              </w:rPr>
              <w:t>2．测试项目及标准中“以上”“以下”均含本级、本数。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decorative"/>
    <w:pitch w:val="default"/>
    <w:sig w:usb0="80000287" w:usb1="28CF3C50" w:usb2="00000016" w:usb3="00000000" w:csb0="0004001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A1MmZlNmU0ZjZhN2ExNjc0OWU0MDQ1Mzc2ZTUyZjEifQ=="/>
  </w:docVars>
  <w:rsids>
    <w:rsidRoot w:val="0B3C442F"/>
    <w:rsid w:val="01C74E49"/>
    <w:rsid w:val="0B3C442F"/>
    <w:rsid w:val="24863BBE"/>
    <w:rsid w:val="3FA04FF9"/>
    <w:rsid w:val="6ABB6C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5">
    <w:name w:val="正文 New New New New New New New New New New New New New New New New New New New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2021-05-28T09:48:00Z</dcterms:created>
  <dc:creator>Hins Lee</dc:creator>
  <cp:lastModifiedBy>一路前行</cp:lastModifiedBy>
  <dcterms:modified xsi:type="dcterms:W3CDTF">2023-12-21T01:32:00Z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476A84BBE6C2440A8D074E9B82E3EC66_13</vt:lpwstr>
  </property>
</Properties>
</file>