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bCs/>
          <w:sz w:val="21"/>
          <w:szCs w:val="21"/>
        </w:rPr>
      </w:pPr>
      <w:r>
        <w:rPr>
          <w:rFonts w:hint="eastAsia" w:ascii="仿宋_GB2312" w:hAnsi="仿宋_GB2312" w:eastAsia="仿宋_GB2312" w:cs="仿宋_GB2312"/>
          <w:b/>
          <w:bCs/>
          <w:sz w:val="32"/>
          <w:szCs w:val="32"/>
          <w:lang w:eastAsia="zh-CN"/>
        </w:rPr>
        <w:t>罗定市县域商业建设行动省级示范县项目入库明细表</w:t>
      </w:r>
    </w:p>
    <w:tbl>
      <w:tblPr>
        <w:tblStyle w:val="5"/>
        <w:tblW w:w="15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2"/>
        <w:gridCol w:w="590"/>
        <w:gridCol w:w="826"/>
        <w:gridCol w:w="944"/>
        <w:gridCol w:w="472"/>
        <w:gridCol w:w="1102"/>
        <w:gridCol w:w="855"/>
        <w:gridCol w:w="885"/>
        <w:gridCol w:w="4124"/>
        <w:gridCol w:w="1440"/>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blHeader/>
          <w:jc w:val="center"/>
        </w:trPr>
        <w:tc>
          <w:tcPr>
            <w:tcW w:w="472" w:type="dxa"/>
            <w:vAlign w:val="center"/>
          </w:tcPr>
          <w:p>
            <w:pPr>
              <w:pStyle w:val="7"/>
              <w:rPr>
                <w:b/>
                <w:bCs/>
                <w:sz w:val="21"/>
                <w:szCs w:val="21"/>
              </w:rPr>
            </w:pPr>
            <w:r>
              <w:rPr>
                <w:rFonts w:hint="eastAsia"/>
                <w:b/>
                <w:bCs/>
                <w:sz w:val="21"/>
                <w:szCs w:val="21"/>
              </w:rPr>
              <w:t>序号</w:t>
            </w:r>
          </w:p>
        </w:tc>
        <w:tc>
          <w:tcPr>
            <w:tcW w:w="590" w:type="dxa"/>
            <w:vAlign w:val="center"/>
          </w:tcPr>
          <w:p>
            <w:pPr>
              <w:pStyle w:val="7"/>
              <w:rPr>
                <w:b/>
                <w:bCs/>
                <w:sz w:val="21"/>
                <w:szCs w:val="21"/>
              </w:rPr>
            </w:pPr>
            <w:r>
              <w:rPr>
                <w:rFonts w:hint="eastAsia"/>
                <w:b/>
                <w:bCs/>
                <w:sz w:val="21"/>
                <w:szCs w:val="21"/>
              </w:rPr>
              <w:t>年度</w:t>
            </w:r>
          </w:p>
        </w:tc>
        <w:tc>
          <w:tcPr>
            <w:tcW w:w="826" w:type="dxa"/>
            <w:vAlign w:val="center"/>
          </w:tcPr>
          <w:p>
            <w:pPr>
              <w:pStyle w:val="7"/>
              <w:rPr>
                <w:b/>
                <w:bCs/>
                <w:sz w:val="21"/>
                <w:szCs w:val="21"/>
              </w:rPr>
            </w:pPr>
            <w:r>
              <w:rPr>
                <w:rFonts w:hint="eastAsia"/>
                <w:b/>
                <w:bCs/>
                <w:sz w:val="21"/>
                <w:szCs w:val="21"/>
              </w:rPr>
              <w:t>项目具体位置</w:t>
            </w:r>
          </w:p>
        </w:tc>
        <w:tc>
          <w:tcPr>
            <w:tcW w:w="944" w:type="dxa"/>
            <w:vAlign w:val="center"/>
          </w:tcPr>
          <w:p>
            <w:pPr>
              <w:pStyle w:val="7"/>
              <w:rPr>
                <w:b/>
                <w:bCs/>
                <w:sz w:val="21"/>
                <w:szCs w:val="21"/>
              </w:rPr>
            </w:pPr>
            <w:r>
              <w:rPr>
                <w:rFonts w:hint="eastAsia"/>
                <w:b/>
                <w:bCs/>
                <w:sz w:val="21"/>
                <w:szCs w:val="21"/>
              </w:rPr>
              <w:t>项目名称</w:t>
            </w:r>
          </w:p>
        </w:tc>
        <w:tc>
          <w:tcPr>
            <w:tcW w:w="472" w:type="dxa"/>
            <w:vAlign w:val="center"/>
          </w:tcPr>
          <w:p>
            <w:pPr>
              <w:pStyle w:val="7"/>
              <w:rPr>
                <w:b/>
                <w:bCs/>
                <w:sz w:val="21"/>
                <w:szCs w:val="21"/>
              </w:rPr>
            </w:pPr>
            <w:r>
              <w:rPr>
                <w:rFonts w:hint="eastAsia"/>
                <w:b/>
                <w:bCs/>
                <w:sz w:val="21"/>
                <w:szCs w:val="21"/>
              </w:rPr>
              <w:t>建设</w:t>
            </w:r>
          </w:p>
          <w:p>
            <w:pPr>
              <w:pStyle w:val="7"/>
              <w:rPr>
                <w:b/>
                <w:bCs/>
                <w:sz w:val="21"/>
                <w:szCs w:val="21"/>
              </w:rPr>
            </w:pPr>
            <w:r>
              <w:rPr>
                <w:rFonts w:hint="eastAsia"/>
                <w:b/>
                <w:bCs/>
                <w:sz w:val="21"/>
                <w:szCs w:val="21"/>
              </w:rPr>
              <w:t>类型</w:t>
            </w:r>
          </w:p>
        </w:tc>
        <w:tc>
          <w:tcPr>
            <w:tcW w:w="1102" w:type="dxa"/>
            <w:vAlign w:val="center"/>
          </w:tcPr>
          <w:p>
            <w:pPr>
              <w:pStyle w:val="7"/>
              <w:rPr>
                <w:b/>
                <w:bCs/>
                <w:sz w:val="21"/>
                <w:szCs w:val="21"/>
              </w:rPr>
            </w:pPr>
            <w:r>
              <w:rPr>
                <w:rFonts w:hint="eastAsia"/>
                <w:b/>
                <w:bCs/>
                <w:sz w:val="21"/>
                <w:szCs w:val="21"/>
              </w:rPr>
              <w:t>承办企业</w:t>
            </w:r>
          </w:p>
        </w:tc>
        <w:tc>
          <w:tcPr>
            <w:tcW w:w="855" w:type="dxa"/>
            <w:vAlign w:val="center"/>
          </w:tcPr>
          <w:p>
            <w:pPr>
              <w:pStyle w:val="7"/>
              <w:rPr>
                <w:b/>
                <w:bCs/>
                <w:sz w:val="21"/>
                <w:szCs w:val="21"/>
              </w:rPr>
            </w:pPr>
            <w:r>
              <w:rPr>
                <w:rFonts w:hint="eastAsia"/>
                <w:b/>
                <w:bCs/>
                <w:sz w:val="21"/>
                <w:szCs w:val="21"/>
              </w:rPr>
              <w:t>总投资额</w:t>
            </w:r>
            <w:r>
              <w:rPr>
                <w:rFonts w:hint="eastAsia"/>
                <w:b/>
                <w:bCs/>
                <w:sz w:val="21"/>
                <w:szCs w:val="21"/>
              </w:rPr>
              <w:br w:type="textWrapping"/>
            </w:r>
            <w:r>
              <w:rPr>
                <w:rFonts w:hint="eastAsia"/>
                <w:b/>
                <w:bCs/>
                <w:sz w:val="21"/>
                <w:szCs w:val="21"/>
              </w:rPr>
              <w:t>（万元）</w:t>
            </w:r>
          </w:p>
        </w:tc>
        <w:tc>
          <w:tcPr>
            <w:tcW w:w="885" w:type="dxa"/>
            <w:vAlign w:val="center"/>
          </w:tcPr>
          <w:p>
            <w:pPr>
              <w:pStyle w:val="7"/>
              <w:rPr>
                <w:rFonts w:hint="default" w:eastAsia="宋体"/>
                <w:b/>
                <w:bCs/>
                <w:sz w:val="21"/>
                <w:szCs w:val="21"/>
                <w:lang w:val="en-US" w:eastAsia="zh-CN"/>
              </w:rPr>
            </w:pPr>
            <w:r>
              <w:rPr>
                <w:rFonts w:hint="eastAsia"/>
                <w:b/>
                <w:bCs/>
                <w:sz w:val="21"/>
                <w:szCs w:val="21"/>
              </w:rPr>
              <w:t>奖补金额</w:t>
            </w:r>
            <w:r>
              <w:rPr>
                <w:rFonts w:hint="eastAsia"/>
                <w:b/>
                <w:bCs/>
                <w:sz w:val="21"/>
                <w:szCs w:val="21"/>
              </w:rPr>
              <w:br w:type="textWrapping"/>
            </w:r>
            <w:r>
              <w:rPr>
                <w:rFonts w:hint="eastAsia"/>
                <w:b/>
                <w:bCs/>
                <w:sz w:val="21"/>
                <w:szCs w:val="21"/>
              </w:rPr>
              <w:t>（万元）</w:t>
            </w:r>
          </w:p>
        </w:tc>
        <w:tc>
          <w:tcPr>
            <w:tcW w:w="4124" w:type="dxa"/>
            <w:vAlign w:val="center"/>
          </w:tcPr>
          <w:p>
            <w:pPr>
              <w:pStyle w:val="7"/>
              <w:rPr>
                <w:b/>
                <w:bCs/>
                <w:sz w:val="21"/>
                <w:szCs w:val="21"/>
              </w:rPr>
            </w:pPr>
            <w:r>
              <w:rPr>
                <w:rFonts w:hint="eastAsia"/>
                <w:b/>
                <w:bCs/>
                <w:sz w:val="21"/>
                <w:szCs w:val="21"/>
              </w:rPr>
              <w:t>建设内容</w:t>
            </w:r>
          </w:p>
        </w:tc>
        <w:tc>
          <w:tcPr>
            <w:tcW w:w="1440" w:type="dxa"/>
            <w:vAlign w:val="center"/>
          </w:tcPr>
          <w:p>
            <w:pPr>
              <w:pStyle w:val="7"/>
              <w:rPr>
                <w:b/>
                <w:bCs/>
                <w:sz w:val="21"/>
                <w:szCs w:val="21"/>
              </w:rPr>
            </w:pPr>
            <w:r>
              <w:rPr>
                <w:rFonts w:hint="eastAsia"/>
                <w:b/>
                <w:bCs/>
                <w:sz w:val="21"/>
                <w:szCs w:val="21"/>
              </w:rPr>
              <w:t>建设周期</w:t>
            </w:r>
          </w:p>
        </w:tc>
        <w:tc>
          <w:tcPr>
            <w:tcW w:w="3534" w:type="dxa"/>
            <w:vAlign w:val="center"/>
          </w:tcPr>
          <w:p>
            <w:pPr>
              <w:pStyle w:val="7"/>
              <w:rPr>
                <w:b/>
                <w:bCs/>
                <w:sz w:val="21"/>
                <w:szCs w:val="21"/>
              </w:rPr>
            </w:pPr>
            <w:r>
              <w:rPr>
                <w:rFonts w:hint="eastAsia"/>
                <w:b/>
                <w:bCs/>
                <w:sz w:val="21"/>
                <w:szCs w:val="21"/>
              </w:rPr>
              <w:t>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5" w:hRule="atLeast"/>
          <w:jc w:val="center"/>
        </w:trPr>
        <w:tc>
          <w:tcPr>
            <w:tcW w:w="472" w:type="dxa"/>
            <w:noWrap/>
            <w:vAlign w:val="center"/>
          </w:tcPr>
          <w:p>
            <w:pPr>
              <w:pStyle w:val="7"/>
              <w:ind w:firstLine="0" w:firstLineChars="0"/>
            </w:pPr>
            <w:r>
              <w:rPr>
                <w:rFonts w:hint="eastAsia"/>
              </w:rPr>
              <w:t>1</w:t>
            </w:r>
          </w:p>
        </w:tc>
        <w:tc>
          <w:tcPr>
            <w:tcW w:w="590" w:type="dxa"/>
            <w:noWrap/>
            <w:vAlign w:val="center"/>
          </w:tcPr>
          <w:p>
            <w:pPr>
              <w:pStyle w:val="7"/>
              <w:ind w:firstLine="0" w:firstLineChars="0"/>
            </w:pPr>
            <w:r>
              <w:rPr>
                <w:rFonts w:hint="eastAsia"/>
              </w:rPr>
              <w:t>2023</w:t>
            </w:r>
          </w:p>
        </w:tc>
        <w:tc>
          <w:tcPr>
            <w:tcW w:w="826" w:type="dxa"/>
            <w:noWrap/>
            <w:vAlign w:val="center"/>
          </w:tcPr>
          <w:p>
            <w:pPr>
              <w:pStyle w:val="7"/>
              <w:ind w:firstLine="0" w:firstLineChars="0"/>
            </w:pPr>
            <w:r>
              <w:rPr>
                <w:rFonts w:hint="eastAsia"/>
              </w:rPr>
              <w:t>罗定市</w:t>
            </w:r>
          </w:p>
        </w:tc>
        <w:tc>
          <w:tcPr>
            <w:tcW w:w="944" w:type="dxa"/>
            <w:vAlign w:val="center"/>
          </w:tcPr>
          <w:p>
            <w:pPr>
              <w:pStyle w:val="7"/>
              <w:ind w:firstLine="0" w:firstLineChars="0"/>
            </w:pPr>
            <w:r>
              <w:rPr>
                <w:rFonts w:hint="eastAsia"/>
              </w:rPr>
              <w:t>罗定市泰德商贸服务中心项目</w:t>
            </w:r>
          </w:p>
        </w:tc>
        <w:tc>
          <w:tcPr>
            <w:tcW w:w="472" w:type="dxa"/>
            <w:noWrap/>
            <w:vAlign w:val="center"/>
          </w:tcPr>
          <w:p>
            <w:pPr>
              <w:pStyle w:val="7"/>
              <w:ind w:firstLine="0" w:firstLineChars="0"/>
            </w:pPr>
            <w:r>
              <w:rPr>
                <w:rFonts w:hint="eastAsia"/>
              </w:rPr>
              <w:t>新建</w:t>
            </w:r>
          </w:p>
        </w:tc>
        <w:tc>
          <w:tcPr>
            <w:tcW w:w="1102" w:type="dxa"/>
            <w:vAlign w:val="center"/>
          </w:tcPr>
          <w:p>
            <w:pPr>
              <w:pStyle w:val="7"/>
              <w:ind w:firstLine="0" w:firstLineChars="0"/>
            </w:pPr>
            <w:r>
              <w:rPr>
                <w:rFonts w:hint="eastAsia"/>
              </w:rPr>
              <w:t>罗定市鹏泰商贸有限公司</w:t>
            </w:r>
          </w:p>
        </w:tc>
        <w:tc>
          <w:tcPr>
            <w:tcW w:w="855" w:type="dxa"/>
            <w:noWrap/>
            <w:vAlign w:val="center"/>
          </w:tcPr>
          <w:p>
            <w:pPr>
              <w:pStyle w:val="7"/>
              <w:ind w:firstLine="0" w:firstLineChars="0"/>
              <w:rPr>
                <w:rFonts w:hint="default" w:eastAsia="宋体"/>
                <w:lang w:val="en-US" w:eastAsia="zh-CN"/>
              </w:rPr>
            </w:pPr>
            <w:r>
              <w:rPr>
                <w:rFonts w:hint="eastAsia"/>
                <w:lang w:val="en-US" w:eastAsia="zh-CN"/>
              </w:rPr>
              <w:t>500</w:t>
            </w:r>
          </w:p>
        </w:tc>
        <w:tc>
          <w:tcPr>
            <w:tcW w:w="885" w:type="dxa"/>
            <w:vAlign w:val="center"/>
          </w:tcPr>
          <w:p>
            <w:pPr>
              <w:pStyle w:val="7"/>
              <w:ind w:firstLine="0" w:firstLineChars="0"/>
              <w:rPr>
                <w:rFonts w:hint="default" w:eastAsia="宋体"/>
                <w:lang w:val="en-US" w:eastAsia="zh-CN"/>
              </w:rPr>
            </w:pPr>
            <w:r>
              <w:rPr>
                <w:rFonts w:hint="eastAsia"/>
                <w:lang w:val="en-US" w:eastAsia="zh-CN"/>
              </w:rPr>
              <w:t>190</w:t>
            </w:r>
          </w:p>
        </w:tc>
        <w:tc>
          <w:tcPr>
            <w:tcW w:w="4124" w:type="dxa"/>
            <w:vAlign w:val="center"/>
          </w:tcPr>
          <w:p>
            <w:pPr>
              <w:pStyle w:val="7"/>
              <w:numPr>
                <w:ilvl w:val="0"/>
                <w:numId w:val="1"/>
              </w:numPr>
              <w:jc w:val="left"/>
              <w:rPr>
                <w:rFonts w:hint="eastAsia"/>
              </w:rPr>
            </w:pPr>
            <w:r>
              <w:rPr>
                <w:rFonts w:hint="eastAsia"/>
              </w:rPr>
              <w:t>完善商贸中心基础设施设备，统一标识、招牌。</w:t>
            </w:r>
            <w:r>
              <w:rPr>
                <w:rFonts w:hint="eastAsia"/>
              </w:rPr>
              <w:br w:type="textWrapping"/>
            </w:r>
            <w:r>
              <w:rPr>
                <w:rFonts w:hint="eastAsia"/>
              </w:rPr>
              <w:t>2、发展线上线下协同经营，配套</w:t>
            </w:r>
            <w:r>
              <w:rPr>
                <w:rFonts w:hint="eastAsia"/>
                <w:lang w:val="en-US" w:eastAsia="zh-CN"/>
              </w:rPr>
              <w:t>1</w:t>
            </w:r>
            <w:r>
              <w:rPr>
                <w:rFonts w:hint="eastAsia"/>
              </w:rPr>
              <w:t>500平方米的仓储前置仓，开展同城配送业务</w:t>
            </w:r>
            <w:r>
              <w:rPr>
                <w:rFonts w:hint="eastAsia"/>
                <w:lang w:eastAsia="zh-CN"/>
              </w:rPr>
              <w:t>。</w:t>
            </w:r>
          </w:p>
          <w:p>
            <w:pPr>
              <w:pStyle w:val="7"/>
              <w:numPr>
                <w:ilvl w:val="0"/>
                <w:numId w:val="0"/>
              </w:numPr>
              <w:ind w:left="0" w:leftChars="0" w:firstLine="0" w:firstLineChars="0"/>
              <w:jc w:val="left"/>
            </w:pPr>
            <w:r>
              <w:rPr>
                <w:rFonts w:hint="eastAsia"/>
                <w:lang w:val="en-US" w:eastAsia="zh-CN"/>
              </w:rPr>
              <w:t>3、</w:t>
            </w:r>
            <w:r>
              <w:rPr>
                <w:rFonts w:hint="eastAsia"/>
              </w:rPr>
              <w:t>建设500平方米农副产品仓储中心，配套</w:t>
            </w:r>
            <w:r>
              <w:rPr>
                <w:rFonts w:hint="eastAsia"/>
                <w:lang w:val="en-US" w:eastAsia="zh-CN"/>
              </w:rPr>
              <w:t>改造</w:t>
            </w:r>
            <w:r>
              <w:rPr>
                <w:rFonts w:hint="eastAsia"/>
              </w:rPr>
              <w:t>消防、空调、</w:t>
            </w:r>
            <w:r>
              <w:rPr>
                <w:rFonts w:hint="eastAsia"/>
                <w:lang w:val="en-US" w:eastAsia="zh-CN"/>
              </w:rPr>
              <w:t>通</w:t>
            </w:r>
            <w:r>
              <w:rPr>
                <w:rFonts w:hint="eastAsia"/>
              </w:rPr>
              <w:t>风系统等。</w:t>
            </w:r>
            <w:r>
              <w:rPr>
                <w:rFonts w:hint="eastAsia"/>
              </w:rPr>
              <w:br w:type="textWrapping"/>
            </w:r>
            <w:r>
              <w:rPr>
                <w:rFonts w:hint="eastAsia"/>
                <w:lang w:val="en-US" w:eastAsia="zh-CN"/>
              </w:rPr>
              <w:t>4</w:t>
            </w:r>
            <w:r>
              <w:rPr>
                <w:rFonts w:hint="eastAsia"/>
              </w:rPr>
              <w:t>、建设</w:t>
            </w:r>
            <w:r>
              <w:rPr>
                <w:rFonts w:hint="eastAsia"/>
                <w:lang w:val="en-US" w:eastAsia="zh-CN"/>
              </w:rPr>
              <w:t>5</w:t>
            </w:r>
            <w:r>
              <w:rPr>
                <w:rFonts w:hint="eastAsia"/>
              </w:rPr>
              <w:t>00平方米农产品展销中心。</w:t>
            </w:r>
          </w:p>
        </w:tc>
        <w:tc>
          <w:tcPr>
            <w:tcW w:w="1440" w:type="dxa"/>
            <w:vAlign w:val="center"/>
          </w:tcPr>
          <w:p>
            <w:pPr>
              <w:pStyle w:val="7"/>
              <w:ind w:firstLine="0" w:firstLineChars="0"/>
            </w:pPr>
            <w:r>
              <w:rPr>
                <w:rFonts w:hint="eastAsia"/>
              </w:rPr>
              <w:t>2023年1月1日至2024年6月30日</w:t>
            </w:r>
          </w:p>
        </w:tc>
        <w:tc>
          <w:tcPr>
            <w:tcW w:w="353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rPr>
              <w:t>完善泰德商贸中心基础设施，</w:t>
            </w:r>
            <w:r>
              <w:rPr>
                <w:rFonts w:hint="eastAsia"/>
                <w:lang w:val="en-US" w:eastAsia="zh-CN"/>
              </w:rPr>
              <w:t>包括超市仓库，冷库，仓储中心，完善满足仓储中心要求的设备设施，促进批发零售行业高质量发展。</w:t>
            </w:r>
            <w:r>
              <w:rPr>
                <w:rFonts w:hint="eastAsia"/>
              </w:rPr>
              <w:t>通过电商+前置仓建设，引导商贸中心向周边农村拓展服务，满足乡镇居民消费需求。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pPr>
            <w:r>
              <w:rPr>
                <w:rFonts w:hint="eastAsia" w:ascii="宋体" w:hAnsi="宋体" w:eastAsia="宋体" w:cs="宋体"/>
                <w:kern w:val="2"/>
                <w:sz w:val="24"/>
                <w:szCs w:val="22"/>
                <w:lang w:val="en-US" w:eastAsia="zh-CN" w:bidi="ar-SA"/>
              </w:rPr>
              <w:t>项目的建设有利于推动农产品上行，</w:t>
            </w:r>
            <w:r>
              <w:rPr>
                <w:rFonts w:hint="eastAsia" w:cs="宋体"/>
                <w:kern w:val="2"/>
                <w:sz w:val="24"/>
                <w:szCs w:val="22"/>
                <w:lang w:val="en-US" w:eastAsia="zh-CN" w:bidi="ar-SA"/>
              </w:rPr>
              <w:t>促进</w:t>
            </w:r>
            <w:r>
              <w:rPr>
                <w:rFonts w:hint="eastAsia" w:ascii="宋体" w:hAnsi="宋体" w:eastAsia="宋体" w:cs="宋体"/>
                <w:kern w:val="2"/>
                <w:sz w:val="24"/>
                <w:szCs w:val="22"/>
                <w:lang w:val="en-US" w:eastAsia="zh-CN" w:bidi="ar-SA"/>
              </w:rPr>
              <w:t>农产品品牌化生产流通，提高农产品附加值。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5" w:hRule="atLeast"/>
          <w:jc w:val="center"/>
        </w:trPr>
        <w:tc>
          <w:tcPr>
            <w:tcW w:w="472" w:type="dxa"/>
            <w:noWrap/>
            <w:vAlign w:val="center"/>
          </w:tcPr>
          <w:p>
            <w:pPr>
              <w:pStyle w:val="7"/>
              <w:ind w:firstLine="0" w:firstLineChars="0"/>
            </w:pPr>
            <w:r>
              <w:rPr>
                <w:rFonts w:hint="eastAsia"/>
              </w:rPr>
              <w:t>2</w:t>
            </w:r>
          </w:p>
        </w:tc>
        <w:tc>
          <w:tcPr>
            <w:tcW w:w="590" w:type="dxa"/>
            <w:noWrap/>
            <w:vAlign w:val="center"/>
          </w:tcPr>
          <w:p>
            <w:pPr>
              <w:pStyle w:val="7"/>
              <w:ind w:firstLine="0" w:firstLineChars="0"/>
            </w:pPr>
            <w:r>
              <w:rPr>
                <w:rFonts w:hint="eastAsia"/>
              </w:rPr>
              <w:t>2023</w:t>
            </w:r>
          </w:p>
        </w:tc>
        <w:tc>
          <w:tcPr>
            <w:tcW w:w="826" w:type="dxa"/>
            <w:noWrap/>
            <w:vAlign w:val="center"/>
          </w:tcPr>
          <w:p>
            <w:pPr>
              <w:pStyle w:val="7"/>
              <w:ind w:firstLine="0" w:firstLineChars="0"/>
            </w:pPr>
            <w:r>
              <w:rPr>
                <w:rFonts w:hint="eastAsia"/>
              </w:rPr>
              <w:t>罗定市</w:t>
            </w:r>
          </w:p>
        </w:tc>
        <w:tc>
          <w:tcPr>
            <w:tcW w:w="944" w:type="dxa"/>
            <w:vAlign w:val="center"/>
          </w:tcPr>
          <w:p>
            <w:pPr>
              <w:pStyle w:val="7"/>
              <w:ind w:firstLine="0" w:firstLineChars="0"/>
            </w:pPr>
            <w:r>
              <w:rPr>
                <w:rFonts w:hint="eastAsia"/>
              </w:rPr>
              <w:t>爱厨妈妈生鲜连锁便利店项目</w:t>
            </w:r>
          </w:p>
        </w:tc>
        <w:tc>
          <w:tcPr>
            <w:tcW w:w="472" w:type="dxa"/>
            <w:noWrap/>
            <w:vAlign w:val="center"/>
          </w:tcPr>
          <w:p>
            <w:pPr>
              <w:pStyle w:val="7"/>
              <w:ind w:firstLine="0" w:firstLineChars="0"/>
            </w:pPr>
            <w:r>
              <w:rPr>
                <w:rFonts w:hint="eastAsia"/>
              </w:rPr>
              <w:t>新建</w:t>
            </w:r>
          </w:p>
        </w:tc>
        <w:tc>
          <w:tcPr>
            <w:tcW w:w="1102" w:type="dxa"/>
            <w:vAlign w:val="center"/>
          </w:tcPr>
          <w:p>
            <w:pPr>
              <w:pStyle w:val="7"/>
              <w:ind w:firstLine="0" w:firstLineChars="0"/>
            </w:pPr>
            <w:r>
              <w:rPr>
                <w:rFonts w:hint="eastAsia"/>
              </w:rPr>
              <w:t>罗定市长胜农业科技有限公司</w:t>
            </w:r>
          </w:p>
        </w:tc>
        <w:tc>
          <w:tcPr>
            <w:tcW w:w="855" w:type="dxa"/>
            <w:noWrap/>
            <w:vAlign w:val="center"/>
          </w:tcPr>
          <w:p>
            <w:pPr>
              <w:pStyle w:val="7"/>
              <w:ind w:firstLine="0" w:firstLineChars="0"/>
              <w:rPr>
                <w:rFonts w:hint="default" w:eastAsia="宋体"/>
                <w:lang w:val="en-US" w:eastAsia="zh-CN"/>
              </w:rPr>
            </w:pPr>
            <w:r>
              <w:rPr>
                <w:rFonts w:hint="eastAsia"/>
                <w:lang w:val="en-US" w:eastAsia="zh-CN"/>
              </w:rPr>
              <w:t>340</w:t>
            </w:r>
          </w:p>
        </w:tc>
        <w:tc>
          <w:tcPr>
            <w:tcW w:w="885" w:type="dxa"/>
            <w:vAlign w:val="center"/>
          </w:tcPr>
          <w:p>
            <w:pPr>
              <w:pStyle w:val="7"/>
              <w:ind w:firstLine="0" w:firstLineChars="0"/>
              <w:rPr>
                <w:rFonts w:hint="default" w:eastAsia="宋体"/>
                <w:lang w:val="en-US" w:eastAsia="zh-CN"/>
              </w:rPr>
            </w:pPr>
            <w:r>
              <w:rPr>
                <w:rFonts w:hint="eastAsia"/>
                <w:lang w:val="en-US" w:eastAsia="zh-CN"/>
              </w:rPr>
              <w:t>131</w:t>
            </w:r>
          </w:p>
        </w:tc>
        <w:tc>
          <w:tcPr>
            <w:tcW w:w="4124" w:type="dxa"/>
            <w:vAlign w:val="center"/>
          </w:tcPr>
          <w:p>
            <w:pPr>
              <w:pStyle w:val="7"/>
              <w:jc w:val="left"/>
              <w:rPr>
                <w:rFonts w:hint="eastAsia"/>
              </w:rPr>
            </w:pPr>
            <w:r>
              <w:rPr>
                <w:rFonts w:hint="eastAsia"/>
                <w:lang w:val="en-US" w:eastAsia="zh-CN"/>
              </w:rPr>
              <w:t>1、</w:t>
            </w:r>
            <w:r>
              <w:rPr>
                <w:rFonts w:hint="eastAsia"/>
              </w:rPr>
              <w:t>建设冷库用于存储爱厨妈妈生鲜连锁便利店</w:t>
            </w:r>
            <w:r>
              <w:rPr>
                <w:rFonts w:hint="eastAsia"/>
                <w:lang w:val="en-US" w:eastAsia="zh-CN"/>
              </w:rPr>
              <w:t>所需的</w:t>
            </w:r>
            <w:r>
              <w:rPr>
                <w:rFonts w:hint="eastAsia"/>
              </w:rPr>
              <w:t>农产品，购置冷链配送车及普通货物运输车辆。</w:t>
            </w:r>
          </w:p>
          <w:p>
            <w:pPr>
              <w:pStyle w:val="7"/>
              <w:ind w:firstLine="0" w:firstLineChars="0"/>
              <w:jc w:val="left"/>
            </w:pPr>
            <w:r>
              <w:rPr>
                <w:rFonts w:hint="eastAsia"/>
                <w:lang w:val="en-US" w:eastAsia="zh-CN"/>
              </w:rPr>
              <w:t>2、</w:t>
            </w:r>
            <w:r>
              <w:rPr>
                <w:rFonts w:hint="eastAsia"/>
              </w:rPr>
              <w:t>在汇景城、</w:t>
            </w:r>
            <w:r>
              <w:rPr>
                <w:rFonts w:hint="eastAsia"/>
                <w:lang w:eastAsia="zh-CN"/>
              </w:rPr>
              <w:t>天</w:t>
            </w:r>
            <w:r>
              <w:rPr>
                <w:rFonts w:hint="eastAsia"/>
                <w:lang w:val="en-US" w:eastAsia="zh-CN"/>
              </w:rPr>
              <w:t>宝豪园</w:t>
            </w:r>
            <w:r>
              <w:rPr>
                <w:rFonts w:hint="eastAsia"/>
              </w:rPr>
              <w:t>、</w:t>
            </w:r>
            <w:r>
              <w:rPr>
                <w:rFonts w:hint="eastAsia"/>
                <w:lang w:eastAsia="zh-CN"/>
              </w:rPr>
              <w:t>农产品批发市场</w:t>
            </w:r>
            <w:r>
              <w:rPr>
                <w:rFonts w:hint="eastAsia"/>
              </w:rPr>
              <w:t>、罗镜、</w:t>
            </w:r>
            <w:r>
              <w:rPr>
                <w:rFonts w:hint="eastAsia"/>
                <w:lang w:val="en-US" w:eastAsia="zh-CN"/>
              </w:rPr>
              <w:t>罗</w:t>
            </w:r>
            <w:r>
              <w:rPr>
                <w:rFonts w:hint="eastAsia"/>
              </w:rPr>
              <w:t>平各点开分店，共</w:t>
            </w:r>
            <w:r>
              <w:rPr>
                <w:rFonts w:hint="eastAsia"/>
                <w:lang w:val="en-US" w:eastAsia="zh-CN"/>
              </w:rPr>
              <w:t>5</w:t>
            </w:r>
            <w:r>
              <w:rPr>
                <w:rFonts w:hint="eastAsia"/>
              </w:rPr>
              <w:t>家，进行分店建设装修、设施设备购置</w:t>
            </w:r>
            <w:r>
              <w:rPr>
                <w:rFonts w:hint="eastAsia"/>
                <w:lang w:eastAsia="zh-CN"/>
              </w:rPr>
              <w:t>，交易系统建设</w:t>
            </w:r>
            <w:r>
              <w:rPr>
                <w:rFonts w:hint="eastAsia"/>
              </w:rPr>
              <w:t>。</w:t>
            </w:r>
          </w:p>
        </w:tc>
        <w:tc>
          <w:tcPr>
            <w:tcW w:w="1440" w:type="dxa"/>
            <w:vAlign w:val="center"/>
          </w:tcPr>
          <w:p>
            <w:pPr>
              <w:pStyle w:val="7"/>
              <w:ind w:firstLine="0" w:firstLineChars="0"/>
            </w:pPr>
            <w:r>
              <w:rPr>
                <w:rFonts w:hint="eastAsia"/>
              </w:rPr>
              <w:t>2023年1月1日至2024年10月31日</w:t>
            </w:r>
          </w:p>
        </w:tc>
        <w:tc>
          <w:tcPr>
            <w:tcW w:w="3534" w:type="dxa"/>
            <w:vAlign w:val="center"/>
          </w:tcPr>
          <w:p>
            <w:pPr>
              <w:pStyle w:val="7"/>
              <w:jc w:val="left"/>
              <w:rPr>
                <w:rFonts w:hint="eastAsia"/>
              </w:rPr>
            </w:pPr>
            <w:r>
              <w:rPr>
                <w:rFonts w:hint="eastAsia"/>
                <w:lang w:eastAsia="zh-CN"/>
              </w:rPr>
              <w:t>为</w:t>
            </w:r>
            <w:r>
              <w:rPr>
                <w:rFonts w:hint="eastAsia"/>
                <w:lang w:val="en-US" w:eastAsia="zh-CN"/>
              </w:rPr>
              <w:t>5</w:t>
            </w:r>
            <w:r>
              <w:rPr>
                <w:rFonts w:hint="eastAsia"/>
              </w:rPr>
              <w:t>家生鲜便利店</w:t>
            </w:r>
            <w:r>
              <w:rPr>
                <w:rFonts w:hint="eastAsia" w:cs="宋体"/>
                <w:sz w:val="24"/>
                <w:szCs w:val="24"/>
                <w:lang w:val="en-US" w:eastAsia="zh-CN"/>
              </w:rPr>
              <w:t>配送，</w:t>
            </w:r>
            <w:r>
              <w:rPr>
                <w:rFonts w:hint="eastAsia"/>
              </w:rPr>
              <w:t>可以保障食品的新鲜度和安全性，提高消费者的满意度和信任度。</w:t>
            </w:r>
          </w:p>
          <w:p>
            <w:pPr>
              <w:pStyle w:val="7"/>
              <w:ind w:firstLine="0" w:firstLineChars="0"/>
              <w:jc w:val="left"/>
            </w:pPr>
            <w:r>
              <w:rPr>
                <w:rFonts w:hint="eastAsia"/>
              </w:rPr>
              <w:t>在全市</w:t>
            </w:r>
            <w:r>
              <w:rPr>
                <w:rFonts w:hint="eastAsia"/>
                <w:lang w:val="en-US" w:eastAsia="zh-CN"/>
              </w:rPr>
              <w:t>镇街</w:t>
            </w:r>
            <w:r>
              <w:rPr>
                <w:rFonts w:hint="eastAsia"/>
              </w:rPr>
              <w:t>布点建设生鲜便利店</w:t>
            </w:r>
            <w:r>
              <w:rPr>
                <w:rFonts w:hint="default"/>
                <w:lang w:val="en-US"/>
              </w:rPr>
              <w:t>5</w:t>
            </w:r>
            <w:r>
              <w:rPr>
                <w:rFonts w:hint="eastAsia"/>
              </w:rPr>
              <w:t>家，提升乡镇整体形象及商业氛围，方便乡镇、街道消费者日常消费需求，带动当地就业及增加政府财政收入。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72" w:type="dxa"/>
            <w:noWrap/>
            <w:vAlign w:val="center"/>
          </w:tcPr>
          <w:p>
            <w:pPr>
              <w:pStyle w:val="7"/>
              <w:ind w:firstLine="0" w:firstLineChars="0"/>
            </w:pPr>
            <w:r>
              <w:rPr>
                <w:rFonts w:hint="eastAsia"/>
              </w:rPr>
              <w:t>3</w:t>
            </w:r>
          </w:p>
        </w:tc>
        <w:tc>
          <w:tcPr>
            <w:tcW w:w="590" w:type="dxa"/>
            <w:noWrap/>
            <w:vAlign w:val="center"/>
          </w:tcPr>
          <w:p>
            <w:pPr>
              <w:pStyle w:val="7"/>
              <w:ind w:firstLine="0" w:firstLineChars="0"/>
            </w:pPr>
            <w:r>
              <w:rPr>
                <w:rFonts w:hint="eastAsia"/>
              </w:rPr>
              <w:t>2023</w:t>
            </w:r>
          </w:p>
        </w:tc>
        <w:tc>
          <w:tcPr>
            <w:tcW w:w="826" w:type="dxa"/>
            <w:noWrap/>
            <w:vAlign w:val="center"/>
          </w:tcPr>
          <w:p>
            <w:pPr>
              <w:pStyle w:val="7"/>
              <w:ind w:firstLine="0" w:firstLineChars="0"/>
            </w:pPr>
            <w:r>
              <w:rPr>
                <w:rFonts w:hint="eastAsia"/>
              </w:rPr>
              <w:t>罗定市</w:t>
            </w:r>
          </w:p>
        </w:tc>
        <w:tc>
          <w:tcPr>
            <w:tcW w:w="944" w:type="dxa"/>
            <w:vAlign w:val="center"/>
          </w:tcPr>
          <w:p>
            <w:pPr>
              <w:pStyle w:val="7"/>
              <w:ind w:firstLine="0" w:firstLineChars="0"/>
            </w:pPr>
            <w:r>
              <w:rPr>
                <w:rFonts w:hint="eastAsia"/>
              </w:rPr>
              <w:t>天河超市建设项目</w:t>
            </w:r>
          </w:p>
        </w:tc>
        <w:tc>
          <w:tcPr>
            <w:tcW w:w="472" w:type="dxa"/>
            <w:noWrap/>
            <w:vAlign w:val="center"/>
          </w:tcPr>
          <w:p>
            <w:pPr>
              <w:pStyle w:val="7"/>
              <w:ind w:firstLine="0" w:firstLineChars="0"/>
            </w:pPr>
            <w:r>
              <w:rPr>
                <w:rFonts w:hint="eastAsia"/>
              </w:rPr>
              <w:t>新建</w:t>
            </w:r>
          </w:p>
        </w:tc>
        <w:tc>
          <w:tcPr>
            <w:tcW w:w="1102" w:type="dxa"/>
            <w:vAlign w:val="center"/>
          </w:tcPr>
          <w:p>
            <w:pPr>
              <w:pStyle w:val="7"/>
              <w:ind w:firstLine="0" w:firstLineChars="0"/>
            </w:pPr>
            <w:r>
              <w:rPr>
                <w:rFonts w:hint="eastAsia"/>
              </w:rPr>
              <w:t>罗定市天河城商贸有限公司</w:t>
            </w:r>
          </w:p>
        </w:tc>
        <w:tc>
          <w:tcPr>
            <w:tcW w:w="855" w:type="dxa"/>
            <w:noWrap/>
            <w:vAlign w:val="center"/>
          </w:tcPr>
          <w:p>
            <w:pPr>
              <w:pStyle w:val="7"/>
              <w:ind w:firstLine="0" w:firstLineChars="0"/>
              <w:rPr>
                <w:rFonts w:hint="default"/>
                <w:lang w:val="en-US"/>
              </w:rPr>
            </w:pPr>
            <w:r>
              <w:rPr>
                <w:rFonts w:hint="eastAsia"/>
                <w:lang w:val="en-US" w:eastAsia="zh-CN"/>
              </w:rPr>
              <w:t>162</w:t>
            </w:r>
          </w:p>
        </w:tc>
        <w:tc>
          <w:tcPr>
            <w:tcW w:w="885" w:type="dxa"/>
            <w:vAlign w:val="center"/>
          </w:tcPr>
          <w:p>
            <w:pPr>
              <w:pStyle w:val="7"/>
              <w:ind w:firstLine="0" w:firstLineChars="0"/>
              <w:rPr>
                <w:rFonts w:hint="default" w:eastAsia="宋体"/>
                <w:lang w:val="en-US" w:eastAsia="zh-CN"/>
              </w:rPr>
            </w:pPr>
            <w:r>
              <w:rPr>
                <w:rFonts w:hint="eastAsia"/>
                <w:lang w:val="en-US" w:eastAsia="zh-CN"/>
              </w:rPr>
              <w:t>60</w:t>
            </w:r>
            <w:bookmarkStart w:id="0" w:name="_GoBack"/>
            <w:bookmarkEnd w:id="0"/>
          </w:p>
        </w:tc>
        <w:tc>
          <w:tcPr>
            <w:tcW w:w="4124" w:type="dxa"/>
            <w:vAlign w:val="center"/>
          </w:tcPr>
          <w:p>
            <w:pPr>
              <w:pStyle w:val="7"/>
              <w:ind w:firstLine="0" w:firstLineChars="0"/>
              <w:jc w:val="left"/>
            </w:pPr>
            <w:r>
              <w:rPr>
                <w:rFonts w:hint="eastAsia"/>
                <w:lang w:val="en-US" w:eastAsia="zh-CN"/>
              </w:rPr>
              <w:t>对超市内部进行建设、装饰，</w:t>
            </w:r>
            <w:r>
              <w:rPr>
                <w:rFonts w:hint="eastAsia"/>
              </w:rPr>
              <w:t>购置一批货架</w:t>
            </w:r>
            <w:r>
              <w:rPr>
                <w:rFonts w:hint="eastAsia"/>
                <w:lang w:eastAsia="zh-CN"/>
              </w:rPr>
              <w:t>、</w:t>
            </w:r>
            <w:r>
              <w:rPr>
                <w:rFonts w:hint="eastAsia"/>
                <w:lang w:val="en-US" w:eastAsia="zh-CN"/>
              </w:rPr>
              <w:t>配送车辆</w:t>
            </w:r>
            <w:r>
              <w:rPr>
                <w:rFonts w:hint="eastAsia"/>
              </w:rPr>
              <w:t>，更新消防、水电设施，购置</w:t>
            </w:r>
            <w:r>
              <w:rPr>
                <w:rFonts w:hint="eastAsia"/>
                <w:lang w:val="en-US" w:eastAsia="zh-CN"/>
              </w:rPr>
              <w:t>冰柜、</w:t>
            </w:r>
            <w:r>
              <w:rPr>
                <w:rFonts w:hint="eastAsia"/>
                <w:lang w:eastAsia="zh-CN"/>
              </w:rPr>
              <w:t>冷链设备</w:t>
            </w:r>
            <w:r>
              <w:rPr>
                <w:rFonts w:hint="eastAsia"/>
                <w:lang w:val="en-US" w:eastAsia="zh-CN"/>
              </w:rPr>
              <w:t>设施等</w:t>
            </w:r>
            <w:r>
              <w:rPr>
                <w:rFonts w:hint="eastAsia"/>
                <w:lang w:eastAsia="zh-CN"/>
              </w:rPr>
              <w:t>。</w:t>
            </w:r>
          </w:p>
        </w:tc>
        <w:tc>
          <w:tcPr>
            <w:tcW w:w="1440" w:type="dxa"/>
            <w:vAlign w:val="center"/>
          </w:tcPr>
          <w:p>
            <w:pPr>
              <w:pStyle w:val="7"/>
              <w:ind w:firstLine="0" w:firstLineChars="0"/>
            </w:pPr>
            <w:r>
              <w:rPr>
                <w:rFonts w:hint="eastAsia"/>
              </w:rPr>
              <w:t>2023年1月1日至2024年10月31日</w:t>
            </w:r>
          </w:p>
        </w:tc>
        <w:tc>
          <w:tcPr>
            <w:tcW w:w="3534" w:type="dxa"/>
            <w:vAlign w:val="center"/>
          </w:tcPr>
          <w:p>
            <w:pPr>
              <w:pStyle w:val="7"/>
              <w:ind w:firstLine="0" w:firstLineChars="0"/>
              <w:jc w:val="left"/>
            </w:pPr>
            <w:r>
              <w:rPr>
                <w:rFonts w:hint="eastAsia"/>
              </w:rPr>
              <w:t>建设乡镇商贸中心，促进消费品商贸流通，满足周边居民日常消费需求。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472" w:type="dxa"/>
            <w:noWrap/>
            <w:vAlign w:val="center"/>
          </w:tcPr>
          <w:p>
            <w:pPr>
              <w:pStyle w:val="7"/>
              <w:ind w:firstLine="0" w:firstLineChars="0"/>
            </w:pPr>
            <w:r>
              <w:rPr>
                <w:rFonts w:hint="eastAsia"/>
              </w:rPr>
              <w:t>4</w:t>
            </w:r>
          </w:p>
        </w:tc>
        <w:tc>
          <w:tcPr>
            <w:tcW w:w="590" w:type="dxa"/>
            <w:noWrap/>
            <w:vAlign w:val="center"/>
          </w:tcPr>
          <w:p>
            <w:pPr>
              <w:pStyle w:val="7"/>
              <w:ind w:firstLine="0" w:firstLineChars="0"/>
            </w:pPr>
            <w:r>
              <w:rPr>
                <w:rFonts w:hint="eastAsia"/>
              </w:rPr>
              <w:t>2023</w:t>
            </w:r>
          </w:p>
        </w:tc>
        <w:tc>
          <w:tcPr>
            <w:tcW w:w="826" w:type="dxa"/>
            <w:noWrap/>
            <w:vAlign w:val="center"/>
          </w:tcPr>
          <w:p>
            <w:pPr>
              <w:pStyle w:val="7"/>
              <w:ind w:firstLine="0" w:firstLineChars="0"/>
            </w:pPr>
            <w:r>
              <w:rPr>
                <w:rFonts w:hint="eastAsia"/>
              </w:rPr>
              <w:t>罗定市</w:t>
            </w:r>
          </w:p>
        </w:tc>
        <w:tc>
          <w:tcPr>
            <w:tcW w:w="944" w:type="dxa"/>
            <w:vAlign w:val="center"/>
          </w:tcPr>
          <w:p>
            <w:pPr>
              <w:pStyle w:val="7"/>
              <w:ind w:firstLine="0" w:firstLineChars="0"/>
            </w:pPr>
            <w:r>
              <w:rPr>
                <w:rFonts w:hint="eastAsia"/>
              </w:rPr>
              <w:t>壹号货仓超市建设项目</w:t>
            </w:r>
          </w:p>
        </w:tc>
        <w:tc>
          <w:tcPr>
            <w:tcW w:w="472" w:type="dxa"/>
            <w:noWrap/>
            <w:vAlign w:val="center"/>
          </w:tcPr>
          <w:p>
            <w:pPr>
              <w:pStyle w:val="7"/>
              <w:ind w:firstLine="0" w:firstLineChars="0"/>
              <w:rPr>
                <w:rFonts w:hint="default" w:eastAsia="宋体"/>
                <w:lang w:val="en-US" w:eastAsia="zh-CN"/>
              </w:rPr>
            </w:pPr>
            <w:r>
              <w:rPr>
                <w:rFonts w:hint="eastAsia"/>
                <w:lang w:val="en-US" w:eastAsia="zh-CN"/>
              </w:rPr>
              <w:t>改造</w:t>
            </w:r>
          </w:p>
        </w:tc>
        <w:tc>
          <w:tcPr>
            <w:tcW w:w="1102" w:type="dxa"/>
            <w:vAlign w:val="center"/>
          </w:tcPr>
          <w:p>
            <w:pPr>
              <w:pStyle w:val="7"/>
              <w:ind w:firstLine="0" w:firstLineChars="0"/>
            </w:pPr>
            <w:r>
              <w:rPr>
                <w:rFonts w:hint="eastAsia"/>
              </w:rPr>
              <w:t>罗定市壹号货仓超市有限公司</w:t>
            </w:r>
          </w:p>
        </w:tc>
        <w:tc>
          <w:tcPr>
            <w:tcW w:w="855" w:type="dxa"/>
            <w:noWrap/>
            <w:vAlign w:val="center"/>
          </w:tcPr>
          <w:p>
            <w:pPr>
              <w:pStyle w:val="7"/>
              <w:ind w:firstLine="0" w:firstLineChars="0"/>
              <w:rPr>
                <w:rFonts w:hint="default" w:eastAsia="宋体"/>
                <w:lang w:val="en-US" w:eastAsia="zh-CN"/>
              </w:rPr>
            </w:pPr>
            <w:r>
              <w:rPr>
                <w:rFonts w:hint="eastAsia"/>
                <w:lang w:val="en-US" w:eastAsia="zh-CN"/>
              </w:rPr>
              <w:t>112</w:t>
            </w:r>
          </w:p>
        </w:tc>
        <w:tc>
          <w:tcPr>
            <w:tcW w:w="885" w:type="dxa"/>
            <w:vAlign w:val="center"/>
          </w:tcPr>
          <w:p>
            <w:pPr>
              <w:pStyle w:val="7"/>
              <w:ind w:firstLine="0" w:firstLineChars="0"/>
              <w:rPr>
                <w:rFonts w:hint="default" w:eastAsia="宋体"/>
                <w:lang w:val="en-US" w:eastAsia="zh-CN"/>
              </w:rPr>
            </w:pPr>
            <w:r>
              <w:rPr>
                <w:rFonts w:hint="eastAsia"/>
                <w:lang w:val="en-US" w:eastAsia="zh-CN"/>
              </w:rPr>
              <w:t>40</w:t>
            </w:r>
          </w:p>
        </w:tc>
        <w:tc>
          <w:tcPr>
            <w:tcW w:w="4124" w:type="dxa"/>
            <w:vAlign w:val="center"/>
          </w:tcPr>
          <w:p>
            <w:pPr>
              <w:pStyle w:val="7"/>
              <w:ind w:firstLine="0" w:firstLineChars="0"/>
              <w:jc w:val="left"/>
            </w:pPr>
            <w:r>
              <w:rPr>
                <w:rFonts w:hint="eastAsia"/>
                <w:lang w:val="en-US" w:eastAsia="zh-CN"/>
              </w:rPr>
              <w:t>对旧商贸城进行</w:t>
            </w:r>
            <w:r>
              <w:rPr>
                <w:rFonts w:hint="eastAsia"/>
              </w:rPr>
              <w:t>升级改造，</w:t>
            </w:r>
            <w:r>
              <w:rPr>
                <w:rFonts w:hint="eastAsia"/>
                <w:lang w:val="en-US" w:eastAsia="zh-CN"/>
              </w:rPr>
              <w:t>建成综合型超市，</w:t>
            </w:r>
            <w:r>
              <w:rPr>
                <w:rFonts w:hint="eastAsia"/>
              </w:rPr>
              <w:t>购置</w:t>
            </w:r>
            <w:r>
              <w:rPr>
                <w:rFonts w:hint="eastAsia"/>
                <w:lang w:val="en-US" w:eastAsia="zh-CN"/>
              </w:rPr>
              <w:t>货架、配送车辆、</w:t>
            </w:r>
            <w:r>
              <w:rPr>
                <w:rFonts w:hint="eastAsia"/>
              </w:rPr>
              <w:t>空调、消防</w:t>
            </w:r>
            <w:r>
              <w:rPr>
                <w:rFonts w:hint="eastAsia"/>
                <w:lang w:eastAsia="zh-CN"/>
              </w:rPr>
              <w:t>、</w:t>
            </w:r>
            <w:r>
              <w:rPr>
                <w:rFonts w:hint="eastAsia"/>
              </w:rPr>
              <w:t>水电等设施设备。</w:t>
            </w:r>
          </w:p>
        </w:tc>
        <w:tc>
          <w:tcPr>
            <w:tcW w:w="1440" w:type="dxa"/>
            <w:vAlign w:val="center"/>
          </w:tcPr>
          <w:p>
            <w:pPr>
              <w:pStyle w:val="7"/>
              <w:ind w:firstLine="0" w:firstLineChars="0"/>
            </w:pPr>
            <w:r>
              <w:rPr>
                <w:rFonts w:hint="eastAsia"/>
              </w:rPr>
              <w:t>202</w:t>
            </w:r>
            <w:r>
              <w:rPr>
                <w:rFonts w:hint="eastAsia"/>
                <w:lang w:val="en-US" w:eastAsia="zh-CN"/>
              </w:rPr>
              <w:t>3</w:t>
            </w:r>
            <w:r>
              <w:rPr>
                <w:rFonts w:hint="eastAsia"/>
              </w:rPr>
              <w:t>年1月1日至2024年10月31日</w:t>
            </w:r>
          </w:p>
        </w:tc>
        <w:tc>
          <w:tcPr>
            <w:tcW w:w="3534" w:type="dxa"/>
            <w:vAlign w:val="center"/>
          </w:tcPr>
          <w:p>
            <w:pPr>
              <w:pStyle w:val="7"/>
              <w:ind w:firstLine="0" w:firstLineChars="0"/>
              <w:jc w:val="left"/>
            </w:pPr>
            <w:r>
              <w:rPr>
                <w:rFonts w:hint="eastAsia"/>
                <w:lang w:val="en-US" w:eastAsia="zh-CN"/>
              </w:rPr>
              <w:t>营造市民舒适的购物环境，</w:t>
            </w:r>
            <w:r>
              <w:rPr>
                <w:rFonts w:hint="eastAsia"/>
              </w:rPr>
              <w:t>促进消费品商贸流通，方便周边居民日常消费。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72" w:type="dxa"/>
            <w:noWrap/>
            <w:vAlign w:val="center"/>
          </w:tcPr>
          <w:p>
            <w:pPr>
              <w:pStyle w:val="7"/>
              <w:ind w:firstLine="0" w:firstLineChars="0"/>
            </w:pPr>
            <w:r>
              <w:rPr>
                <w:rFonts w:hint="eastAsia"/>
              </w:rPr>
              <w:t>5</w:t>
            </w:r>
          </w:p>
        </w:tc>
        <w:tc>
          <w:tcPr>
            <w:tcW w:w="590" w:type="dxa"/>
            <w:noWrap/>
            <w:vAlign w:val="center"/>
          </w:tcPr>
          <w:p>
            <w:pPr>
              <w:pStyle w:val="7"/>
              <w:ind w:firstLine="0" w:firstLineChars="0"/>
            </w:pPr>
            <w:r>
              <w:rPr>
                <w:rFonts w:hint="eastAsia"/>
              </w:rPr>
              <w:t>2024</w:t>
            </w:r>
          </w:p>
        </w:tc>
        <w:tc>
          <w:tcPr>
            <w:tcW w:w="826" w:type="dxa"/>
            <w:noWrap/>
            <w:vAlign w:val="center"/>
          </w:tcPr>
          <w:p>
            <w:pPr>
              <w:pStyle w:val="7"/>
              <w:ind w:firstLine="0" w:firstLineChars="0"/>
            </w:pPr>
            <w:r>
              <w:rPr>
                <w:rFonts w:hint="eastAsia"/>
              </w:rPr>
              <w:t>罗定市</w:t>
            </w:r>
          </w:p>
        </w:tc>
        <w:tc>
          <w:tcPr>
            <w:tcW w:w="944" w:type="dxa"/>
            <w:vAlign w:val="center"/>
          </w:tcPr>
          <w:p>
            <w:pPr>
              <w:pStyle w:val="7"/>
              <w:ind w:firstLine="0" w:firstLineChars="0"/>
              <w:rPr>
                <w:rFonts w:hint="eastAsia" w:eastAsia="宋体"/>
                <w:lang w:eastAsia="zh-CN"/>
              </w:rPr>
            </w:pPr>
            <w:r>
              <w:rPr>
                <w:rFonts w:hint="eastAsia"/>
                <w:lang w:val="en-US" w:eastAsia="zh-CN"/>
              </w:rPr>
              <w:t>罗定特色</w:t>
            </w:r>
            <w:r>
              <w:rPr>
                <w:rFonts w:hint="eastAsia" w:eastAsia="宋体"/>
                <w:lang w:eastAsia="zh-CN"/>
              </w:rPr>
              <w:t>农产品上行综合服务中心项目</w:t>
            </w:r>
          </w:p>
        </w:tc>
        <w:tc>
          <w:tcPr>
            <w:tcW w:w="472" w:type="dxa"/>
            <w:noWrap/>
            <w:vAlign w:val="center"/>
          </w:tcPr>
          <w:p>
            <w:pPr>
              <w:pStyle w:val="7"/>
              <w:ind w:firstLine="0" w:firstLineChars="0"/>
            </w:pPr>
            <w:r>
              <w:rPr>
                <w:rFonts w:hint="eastAsia"/>
                <w:lang w:eastAsia="zh-CN"/>
              </w:rPr>
              <w:t>改造</w:t>
            </w:r>
          </w:p>
        </w:tc>
        <w:tc>
          <w:tcPr>
            <w:tcW w:w="1102" w:type="dxa"/>
            <w:vAlign w:val="center"/>
          </w:tcPr>
          <w:p>
            <w:pPr>
              <w:pStyle w:val="7"/>
              <w:ind w:firstLine="0" w:firstLineChars="0"/>
            </w:pPr>
            <w:r>
              <w:rPr>
                <w:rFonts w:hint="eastAsia"/>
              </w:rPr>
              <w:t>广东兴盈农业科技发展有限公司</w:t>
            </w:r>
          </w:p>
        </w:tc>
        <w:tc>
          <w:tcPr>
            <w:tcW w:w="855" w:type="dxa"/>
            <w:noWrap/>
            <w:vAlign w:val="center"/>
          </w:tcPr>
          <w:p>
            <w:pPr>
              <w:pStyle w:val="7"/>
              <w:ind w:firstLine="0" w:firstLineChars="0"/>
              <w:rPr>
                <w:rFonts w:hint="default" w:eastAsia="宋体"/>
                <w:lang w:val="en-US" w:eastAsia="zh-CN"/>
              </w:rPr>
            </w:pPr>
            <w:r>
              <w:rPr>
                <w:rFonts w:hint="eastAsia"/>
                <w:lang w:val="en-US" w:eastAsia="zh-CN"/>
              </w:rPr>
              <w:t>310</w:t>
            </w:r>
          </w:p>
        </w:tc>
        <w:tc>
          <w:tcPr>
            <w:tcW w:w="885" w:type="dxa"/>
            <w:vAlign w:val="center"/>
          </w:tcPr>
          <w:p>
            <w:pPr>
              <w:pStyle w:val="7"/>
              <w:ind w:firstLine="0" w:firstLineChars="0"/>
              <w:rPr>
                <w:rFonts w:hint="default" w:eastAsia="宋体"/>
                <w:lang w:val="en-US" w:eastAsia="zh-CN"/>
              </w:rPr>
            </w:pPr>
            <w:r>
              <w:rPr>
                <w:rFonts w:hint="eastAsia"/>
                <w:lang w:val="en-US" w:eastAsia="zh-CN"/>
              </w:rPr>
              <w:t>12</w:t>
            </w:r>
            <w:r>
              <w:rPr>
                <w:rFonts w:hint="default"/>
                <w:lang w:val="en-US" w:eastAsia="zh-CN"/>
              </w:rPr>
              <w:t>3</w:t>
            </w:r>
          </w:p>
        </w:tc>
        <w:tc>
          <w:tcPr>
            <w:tcW w:w="4124" w:type="dxa"/>
            <w:vAlign w:val="center"/>
          </w:tcPr>
          <w:p>
            <w:pPr>
              <w:pStyle w:val="7"/>
              <w:jc w:val="left"/>
              <w:rPr>
                <w:rFonts w:hint="eastAsia"/>
                <w:lang w:eastAsia="zh-CN"/>
              </w:rPr>
            </w:pPr>
            <w:r>
              <w:rPr>
                <w:rFonts w:hint="default"/>
                <w:lang w:val="en-US"/>
              </w:rPr>
              <w:t>1</w:t>
            </w:r>
            <w:r>
              <w:rPr>
                <w:rFonts w:hint="eastAsia"/>
              </w:rPr>
              <w:t>.对原有的旧厂房进行改造，搭建综合农产品前置仓1300平方米，进行功能区划分，在前置仓内搭建分拣设施和打包、装卸货物、产品储存货架等设备设施。</w:t>
            </w:r>
          </w:p>
          <w:p>
            <w:pPr>
              <w:pStyle w:val="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default"/>
                <w:lang w:val="en-US"/>
              </w:rPr>
              <w:t>2</w:t>
            </w:r>
            <w:r>
              <w:rPr>
                <w:rFonts w:hint="eastAsia"/>
              </w:rPr>
              <w:t>.建设</w:t>
            </w:r>
            <w:r>
              <w:rPr>
                <w:rFonts w:hint="default"/>
                <w:lang w:val="en-US"/>
              </w:rPr>
              <w:t>2</w:t>
            </w:r>
            <w:r>
              <w:rPr>
                <w:rFonts w:hint="eastAsia"/>
              </w:rPr>
              <w:t>200平方智能停车场，加装智能停车系统、安全监控设施。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kern w:val="2"/>
                <w:sz w:val="24"/>
                <w:szCs w:val="22"/>
                <w:lang w:val="en-US" w:eastAsia="zh-CN" w:bidi="ar-SA"/>
              </w:rPr>
            </w:pPr>
            <w:r>
              <w:rPr>
                <w:rFonts w:hint="default" w:ascii="宋体" w:hAnsi="宋体" w:eastAsia="宋体" w:cs="宋体"/>
                <w:kern w:val="2"/>
                <w:sz w:val="24"/>
                <w:szCs w:val="22"/>
                <w:lang w:val="en-US" w:eastAsia="zh-CN" w:bidi="ar-SA"/>
              </w:rPr>
              <w:t>3</w:t>
            </w:r>
            <w:r>
              <w:rPr>
                <w:rFonts w:hint="eastAsia" w:ascii="宋体" w:hAnsi="宋体" w:eastAsia="宋体" w:cs="宋体"/>
                <w:kern w:val="2"/>
                <w:sz w:val="24"/>
                <w:szCs w:val="22"/>
                <w:lang w:val="en-US" w:eastAsia="zh-CN" w:bidi="ar-SA"/>
              </w:rPr>
              <w:t>、新建一个面积为500平方米罗定特产超市，进行功能区划分装修，购买陈列物品货架以及设施装修。</w:t>
            </w:r>
            <w:r>
              <w:rPr>
                <w:rFonts w:hint="eastAsia" w:ascii="宋体" w:hAnsi="宋体" w:eastAsia="宋体" w:cs="宋体"/>
                <w:kern w:val="2"/>
                <w:sz w:val="24"/>
                <w:szCs w:val="22"/>
                <w:lang w:val="en-US" w:eastAsia="zh-CN" w:bidi="ar-SA"/>
              </w:rPr>
              <w:br w:type="textWrapping"/>
            </w:r>
          </w:p>
        </w:tc>
        <w:tc>
          <w:tcPr>
            <w:tcW w:w="1440" w:type="dxa"/>
            <w:vAlign w:val="center"/>
          </w:tcPr>
          <w:p>
            <w:pPr>
              <w:pStyle w:val="7"/>
              <w:ind w:firstLine="0" w:firstLineChars="0"/>
            </w:pPr>
            <w:r>
              <w:rPr>
                <w:rFonts w:hint="eastAsia"/>
              </w:rPr>
              <w:t>202</w:t>
            </w:r>
            <w:r>
              <w:rPr>
                <w:rFonts w:hint="default"/>
                <w:lang w:val="en-US"/>
              </w:rPr>
              <w:t>3</w:t>
            </w:r>
            <w:r>
              <w:rPr>
                <w:rFonts w:hint="eastAsia"/>
              </w:rPr>
              <w:t>年1月1日至2024年12月31日</w:t>
            </w:r>
          </w:p>
        </w:tc>
        <w:tc>
          <w:tcPr>
            <w:tcW w:w="3534" w:type="dxa"/>
            <w:vAlign w:val="center"/>
          </w:tcPr>
          <w:p>
            <w:pPr>
              <w:pStyle w:val="7"/>
              <w:ind w:firstLine="0" w:firstLineChars="0"/>
              <w:jc w:val="left"/>
            </w:pPr>
            <w:r>
              <w:rPr>
                <w:rFonts w:hint="eastAsia"/>
              </w:rPr>
              <w:t>项目建成后，在为全市农特产提供展示展销平台的同时，满足县域居民与游客购买当地特产的需要，成为以特产超市为核心的镇级商贸中心。搭建综合农产品前置仓，集产品的中转，分拣、打包</w:t>
            </w:r>
            <w:r>
              <w:rPr>
                <w:rFonts w:hint="eastAsia"/>
                <w:lang w:eastAsia="zh-CN"/>
              </w:rPr>
              <w:t>，</w:t>
            </w:r>
            <w:r>
              <w:rPr>
                <w:rFonts w:hint="eastAsia"/>
              </w:rPr>
              <w:t>为</w:t>
            </w:r>
            <w:r>
              <w:rPr>
                <w:rFonts w:hint="eastAsia"/>
                <w:lang w:val="en-US" w:eastAsia="zh-CN"/>
              </w:rPr>
              <w:t>农产</w:t>
            </w:r>
            <w:r>
              <w:rPr>
                <w:rFonts w:hint="eastAsia"/>
              </w:rPr>
              <w:t>品销售流通助力赋能，解决产品在流通的前端问题。对接各大乡镇企业农户进行收购产品到前置仓，砍掉中间商，使消费者可以低价买到性价比高的产品，也便于调度商品在流通过程中价格的溢价空间问题，增强产品的市场竞争力，也增强了同城产品配送的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8" w:hRule="atLeast"/>
          <w:jc w:val="center"/>
        </w:trPr>
        <w:tc>
          <w:tcPr>
            <w:tcW w:w="472" w:type="dxa"/>
            <w:noWrap/>
            <w:vAlign w:val="center"/>
          </w:tcPr>
          <w:p>
            <w:pPr>
              <w:pStyle w:val="7"/>
              <w:ind w:firstLine="0" w:firstLineChars="0"/>
            </w:pPr>
            <w:r>
              <w:rPr>
                <w:rFonts w:hint="eastAsia"/>
              </w:rPr>
              <w:t>6</w:t>
            </w:r>
          </w:p>
        </w:tc>
        <w:tc>
          <w:tcPr>
            <w:tcW w:w="590" w:type="dxa"/>
            <w:noWrap/>
            <w:vAlign w:val="center"/>
          </w:tcPr>
          <w:p>
            <w:pPr>
              <w:pStyle w:val="7"/>
              <w:ind w:firstLine="0" w:firstLineChars="0"/>
            </w:pPr>
            <w:r>
              <w:rPr>
                <w:rFonts w:hint="eastAsia"/>
              </w:rPr>
              <w:t>2023</w:t>
            </w:r>
          </w:p>
        </w:tc>
        <w:tc>
          <w:tcPr>
            <w:tcW w:w="826" w:type="dxa"/>
            <w:noWrap/>
            <w:vAlign w:val="center"/>
          </w:tcPr>
          <w:p>
            <w:pPr>
              <w:pStyle w:val="7"/>
              <w:ind w:firstLine="0" w:firstLineChars="0"/>
            </w:pPr>
            <w:r>
              <w:rPr>
                <w:rFonts w:hint="eastAsia"/>
              </w:rPr>
              <w:t>罗定市</w:t>
            </w:r>
          </w:p>
        </w:tc>
        <w:tc>
          <w:tcPr>
            <w:tcW w:w="944" w:type="dxa"/>
            <w:vAlign w:val="center"/>
          </w:tcPr>
          <w:p>
            <w:pPr>
              <w:pStyle w:val="7"/>
              <w:ind w:firstLine="0" w:firstLineChars="0"/>
            </w:pPr>
            <w:r>
              <w:rPr>
                <w:rFonts w:hint="eastAsia"/>
              </w:rPr>
              <w:t>农产品直供配送中心项目</w:t>
            </w:r>
          </w:p>
        </w:tc>
        <w:tc>
          <w:tcPr>
            <w:tcW w:w="472" w:type="dxa"/>
            <w:noWrap/>
            <w:vAlign w:val="center"/>
          </w:tcPr>
          <w:p>
            <w:pPr>
              <w:pStyle w:val="7"/>
              <w:ind w:firstLine="0" w:firstLineChars="0"/>
              <w:rPr>
                <w:rFonts w:hint="eastAsia" w:eastAsia="宋体"/>
                <w:lang w:eastAsia="zh-CN"/>
              </w:rPr>
            </w:pPr>
            <w:r>
              <w:rPr>
                <w:rFonts w:hint="eastAsia"/>
                <w:lang w:val="en-US" w:eastAsia="zh-CN"/>
              </w:rPr>
              <w:t>新建</w:t>
            </w:r>
          </w:p>
        </w:tc>
        <w:tc>
          <w:tcPr>
            <w:tcW w:w="1102" w:type="dxa"/>
            <w:vAlign w:val="center"/>
          </w:tcPr>
          <w:p>
            <w:pPr>
              <w:pStyle w:val="7"/>
              <w:ind w:firstLine="0" w:firstLineChars="0"/>
            </w:pPr>
            <w:r>
              <w:rPr>
                <w:rFonts w:hint="eastAsia"/>
              </w:rPr>
              <w:t>广东至盛实业有限公司</w:t>
            </w:r>
          </w:p>
        </w:tc>
        <w:tc>
          <w:tcPr>
            <w:tcW w:w="855" w:type="dxa"/>
            <w:noWrap/>
            <w:vAlign w:val="center"/>
          </w:tcPr>
          <w:p>
            <w:pPr>
              <w:pStyle w:val="7"/>
              <w:ind w:firstLine="0" w:firstLineChars="0"/>
              <w:rPr>
                <w:rFonts w:hint="default" w:eastAsia="宋体"/>
                <w:lang w:val="en-US" w:eastAsia="zh-CN"/>
              </w:rPr>
            </w:pPr>
            <w:r>
              <w:rPr>
                <w:rFonts w:hint="eastAsia"/>
                <w:lang w:val="en-US" w:eastAsia="zh-CN"/>
              </w:rPr>
              <w:t>405</w:t>
            </w:r>
          </w:p>
        </w:tc>
        <w:tc>
          <w:tcPr>
            <w:tcW w:w="885" w:type="dxa"/>
            <w:vAlign w:val="center"/>
          </w:tcPr>
          <w:p>
            <w:pPr>
              <w:pStyle w:val="7"/>
              <w:ind w:firstLine="0" w:firstLineChars="0"/>
              <w:rPr>
                <w:rFonts w:hint="default" w:eastAsia="宋体"/>
                <w:lang w:val="en-US" w:eastAsia="zh-CN"/>
              </w:rPr>
            </w:pPr>
            <w:r>
              <w:rPr>
                <w:rFonts w:hint="eastAsia"/>
                <w:lang w:val="en-US" w:eastAsia="zh-CN"/>
              </w:rPr>
              <w:t>150</w:t>
            </w:r>
          </w:p>
        </w:tc>
        <w:tc>
          <w:tcPr>
            <w:tcW w:w="4124" w:type="dxa"/>
            <w:vAlign w:val="center"/>
          </w:tcPr>
          <w:p>
            <w:pPr>
              <w:pStyle w:val="7"/>
              <w:ind w:firstLine="0" w:firstLineChars="0"/>
              <w:jc w:val="left"/>
            </w:pPr>
            <w:r>
              <w:rPr>
                <w:rFonts w:hint="eastAsia"/>
              </w:rPr>
              <w:t>建设农产品直供配送中心，建设钢结构厂房，划分为常温农产品仓储、备货、分拣、筛选、打包、发货等功能区，配套监控、消防、标准托盘等设施设备，购置配送车辆。</w:t>
            </w:r>
          </w:p>
        </w:tc>
        <w:tc>
          <w:tcPr>
            <w:tcW w:w="1440" w:type="dxa"/>
            <w:vAlign w:val="center"/>
          </w:tcPr>
          <w:p>
            <w:pPr>
              <w:pStyle w:val="7"/>
              <w:ind w:firstLine="0" w:firstLineChars="0"/>
            </w:pPr>
            <w:r>
              <w:rPr>
                <w:rFonts w:hint="eastAsia"/>
              </w:rPr>
              <w:t>2023年3月1日至2024年</w:t>
            </w:r>
            <w:r>
              <w:rPr>
                <w:rFonts w:hint="eastAsia"/>
                <w:lang w:val="en-US" w:eastAsia="zh-CN"/>
              </w:rPr>
              <w:t>12</w:t>
            </w:r>
            <w:r>
              <w:rPr>
                <w:rFonts w:hint="eastAsia"/>
              </w:rPr>
              <w:t>月31日</w:t>
            </w:r>
          </w:p>
        </w:tc>
        <w:tc>
          <w:tcPr>
            <w:tcW w:w="3534" w:type="dxa"/>
            <w:vAlign w:val="center"/>
          </w:tcPr>
          <w:p>
            <w:pPr>
              <w:pStyle w:val="7"/>
              <w:ind w:firstLine="0" w:firstLineChars="0"/>
              <w:jc w:val="left"/>
            </w:pPr>
            <w:r>
              <w:rPr>
                <w:rFonts w:hint="eastAsia"/>
              </w:rPr>
              <w:t>完善农产品分拣、包装、储存，增强农产品标准化、商品化，致力于提升</w:t>
            </w:r>
            <w:r>
              <w:rPr>
                <w:rFonts w:hint="eastAsia"/>
                <w:lang w:val="en-US" w:eastAsia="zh-CN"/>
              </w:rPr>
              <w:t>服务</w:t>
            </w:r>
            <w:r>
              <w:rPr>
                <w:rFonts w:hint="eastAsia"/>
              </w:rPr>
              <w:t>质量，提供直供、直销、统一配送、库存管理等服务，让本地居民直购好产品、新产品，带动本地农产品上行。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8" w:hRule="atLeast"/>
          <w:jc w:val="center"/>
        </w:trPr>
        <w:tc>
          <w:tcPr>
            <w:tcW w:w="472" w:type="dxa"/>
            <w:noWrap/>
            <w:vAlign w:val="center"/>
          </w:tcPr>
          <w:p>
            <w:pPr>
              <w:pStyle w:val="7"/>
              <w:rPr>
                <w:rFonts w:hint="eastAsia" w:eastAsia="宋体"/>
                <w:lang w:eastAsia="zh-CN"/>
              </w:rPr>
            </w:pPr>
            <w:r>
              <w:rPr>
                <w:rFonts w:hint="eastAsia"/>
                <w:lang w:val="en-US" w:eastAsia="zh-CN"/>
              </w:rPr>
              <w:t>7</w:t>
            </w:r>
          </w:p>
        </w:tc>
        <w:tc>
          <w:tcPr>
            <w:tcW w:w="590" w:type="dxa"/>
            <w:noWrap/>
            <w:vAlign w:val="center"/>
          </w:tcPr>
          <w:p>
            <w:pPr>
              <w:pStyle w:val="7"/>
            </w:pPr>
            <w:r>
              <w:rPr>
                <w:rFonts w:hint="eastAsia"/>
              </w:rPr>
              <w:t>2023</w:t>
            </w:r>
          </w:p>
        </w:tc>
        <w:tc>
          <w:tcPr>
            <w:tcW w:w="826" w:type="dxa"/>
            <w:noWrap/>
            <w:vAlign w:val="center"/>
          </w:tcPr>
          <w:p>
            <w:pPr>
              <w:pStyle w:val="7"/>
            </w:pPr>
            <w:r>
              <w:rPr>
                <w:rFonts w:hint="eastAsia"/>
              </w:rPr>
              <w:t>罗定市</w:t>
            </w:r>
          </w:p>
        </w:tc>
        <w:tc>
          <w:tcPr>
            <w:tcW w:w="944" w:type="dxa"/>
            <w:vAlign w:val="center"/>
          </w:tcPr>
          <w:p>
            <w:pPr>
              <w:pStyle w:val="7"/>
            </w:pPr>
            <w:r>
              <w:rPr>
                <w:rFonts w:hint="eastAsia"/>
              </w:rPr>
              <w:t>罗定特色农产品冷链配送中心</w:t>
            </w:r>
          </w:p>
        </w:tc>
        <w:tc>
          <w:tcPr>
            <w:tcW w:w="472" w:type="dxa"/>
            <w:noWrap/>
            <w:vAlign w:val="center"/>
          </w:tcPr>
          <w:p>
            <w:pPr>
              <w:pStyle w:val="7"/>
            </w:pPr>
            <w:r>
              <w:rPr>
                <w:rFonts w:hint="eastAsia"/>
              </w:rPr>
              <w:t>新建</w:t>
            </w:r>
          </w:p>
        </w:tc>
        <w:tc>
          <w:tcPr>
            <w:tcW w:w="1102" w:type="dxa"/>
            <w:vAlign w:val="center"/>
          </w:tcPr>
          <w:p>
            <w:pPr>
              <w:pStyle w:val="7"/>
            </w:pPr>
            <w:r>
              <w:rPr>
                <w:rFonts w:hint="eastAsia"/>
              </w:rPr>
              <w:t>罗定市坚强农产品专业合作社</w:t>
            </w:r>
          </w:p>
        </w:tc>
        <w:tc>
          <w:tcPr>
            <w:tcW w:w="855" w:type="dxa"/>
            <w:noWrap/>
            <w:vAlign w:val="center"/>
          </w:tcPr>
          <w:p>
            <w:pPr>
              <w:pStyle w:val="7"/>
            </w:pPr>
            <w:r>
              <w:rPr>
                <w:rFonts w:hint="eastAsia"/>
              </w:rPr>
              <w:t>164</w:t>
            </w:r>
          </w:p>
        </w:tc>
        <w:tc>
          <w:tcPr>
            <w:tcW w:w="885" w:type="dxa"/>
            <w:vAlign w:val="center"/>
          </w:tcPr>
          <w:p>
            <w:pPr>
              <w:pStyle w:val="7"/>
              <w:rPr>
                <w:rFonts w:hint="default" w:eastAsia="宋体"/>
                <w:lang w:val="en-US" w:eastAsia="zh-CN"/>
              </w:rPr>
            </w:pPr>
            <w:r>
              <w:rPr>
                <w:rFonts w:hint="eastAsia"/>
                <w:lang w:val="en-US" w:eastAsia="zh-CN"/>
              </w:rPr>
              <w:t>65</w:t>
            </w:r>
          </w:p>
        </w:tc>
        <w:tc>
          <w:tcPr>
            <w:tcW w:w="4124" w:type="dxa"/>
            <w:vAlign w:val="center"/>
          </w:tcPr>
          <w:p>
            <w:pPr>
              <w:pStyle w:val="7"/>
              <w:jc w:val="left"/>
            </w:pPr>
            <w:r>
              <w:rPr>
                <w:rFonts w:hint="eastAsia"/>
              </w:rPr>
              <w:t>1、搭建600平方米钢结构棚，内部建设230立方米冷库，实现稻米、鱼腐、桑芽菜等罗定特色农产品冷藏保鲜和储存。</w:t>
            </w:r>
            <w:r>
              <w:rPr>
                <w:rFonts w:hint="eastAsia"/>
              </w:rPr>
              <w:br w:type="textWrapping"/>
            </w:r>
            <w:r>
              <w:rPr>
                <w:rFonts w:hint="eastAsia"/>
              </w:rPr>
              <w:t>2、购买仓储、物流配套设施设备例如叉车、货架、厢式货车等。</w:t>
            </w:r>
          </w:p>
        </w:tc>
        <w:tc>
          <w:tcPr>
            <w:tcW w:w="1440" w:type="dxa"/>
            <w:vAlign w:val="center"/>
          </w:tcPr>
          <w:p>
            <w:pPr>
              <w:pStyle w:val="7"/>
            </w:pPr>
            <w:r>
              <w:rPr>
                <w:rFonts w:hint="eastAsia"/>
              </w:rPr>
              <w:t>2023年1月1日至2024年8月31日</w:t>
            </w:r>
          </w:p>
        </w:tc>
        <w:tc>
          <w:tcPr>
            <w:tcW w:w="3534" w:type="dxa"/>
            <w:vAlign w:val="center"/>
          </w:tcPr>
          <w:p>
            <w:pPr>
              <w:pStyle w:val="7"/>
              <w:jc w:val="left"/>
            </w:pPr>
            <w:r>
              <w:rPr>
                <w:rFonts w:hint="eastAsia"/>
              </w:rPr>
              <w:t>项目通过冷库的建设可以在一定程度上缓解市场不同时节农产品供需的波动，通过储存和释放农产品来平衡市场供应，保持市场的稳定。同时通过配送车辆准确及时采购农户农产品及送达商品</w:t>
            </w:r>
            <w:r>
              <w:rPr>
                <w:rFonts w:hint="eastAsia"/>
                <w:lang w:eastAsia="zh-CN"/>
              </w:rPr>
              <w:t>，</w:t>
            </w:r>
            <w:r>
              <w:rPr>
                <w:rFonts w:hint="eastAsia"/>
                <w:lang w:val="en-US" w:eastAsia="zh-CN"/>
              </w:rPr>
              <w:t>保障了农产品新鲜度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5" w:hRule="atLeast"/>
          <w:jc w:val="center"/>
        </w:trPr>
        <w:tc>
          <w:tcPr>
            <w:tcW w:w="472" w:type="dxa"/>
            <w:noWrap/>
            <w:vAlign w:val="center"/>
          </w:tcPr>
          <w:p>
            <w:pPr>
              <w:pStyle w:val="7"/>
              <w:rPr>
                <w:rFonts w:hint="default" w:eastAsia="宋体"/>
                <w:lang w:val="en-US" w:eastAsia="zh-CN"/>
              </w:rPr>
            </w:pPr>
            <w:r>
              <w:rPr>
                <w:rFonts w:hint="eastAsia"/>
                <w:lang w:val="en-US" w:eastAsia="zh-CN"/>
              </w:rPr>
              <w:t>8</w:t>
            </w:r>
          </w:p>
        </w:tc>
        <w:tc>
          <w:tcPr>
            <w:tcW w:w="590" w:type="dxa"/>
            <w:noWrap/>
            <w:vAlign w:val="center"/>
          </w:tcPr>
          <w:p>
            <w:pPr>
              <w:pStyle w:val="7"/>
            </w:pPr>
            <w:r>
              <w:rPr>
                <w:rFonts w:hint="eastAsia"/>
              </w:rPr>
              <w:t>2023</w:t>
            </w:r>
          </w:p>
        </w:tc>
        <w:tc>
          <w:tcPr>
            <w:tcW w:w="826" w:type="dxa"/>
            <w:noWrap/>
            <w:vAlign w:val="center"/>
          </w:tcPr>
          <w:p>
            <w:pPr>
              <w:pStyle w:val="7"/>
            </w:pPr>
            <w:r>
              <w:rPr>
                <w:rFonts w:hint="eastAsia"/>
              </w:rPr>
              <w:t>罗定市</w:t>
            </w:r>
          </w:p>
        </w:tc>
        <w:tc>
          <w:tcPr>
            <w:tcW w:w="944" w:type="dxa"/>
            <w:vAlign w:val="center"/>
          </w:tcPr>
          <w:p>
            <w:pPr>
              <w:pStyle w:val="7"/>
            </w:pPr>
            <w:r>
              <w:rPr>
                <w:rFonts w:hint="eastAsia"/>
              </w:rPr>
              <w:t>鱼糜制品展示配送中心项目</w:t>
            </w:r>
          </w:p>
        </w:tc>
        <w:tc>
          <w:tcPr>
            <w:tcW w:w="472" w:type="dxa"/>
            <w:noWrap/>
            <w:vAlign w:val="center"/>
          </w:tcPr>
          <w:p>
            <w:pPr>
              <w:pStyle w:val="7"/>
            </w:pPr>
            <w:r>
              <w:rPr>
                <w:rFonts w:hint="eastAsia"/>
              </w:rPr>
              <w:t>新建</w:t>
            </w:r>
          </w:p>
        </w:tc>
        <w:tc>
          <w:tcPr>
            <w:tcW w:w="1102" w:type="dxa"/>
            <w:vAlign w:val="center"/>
          </w:tcPr>
          <w:p>
            <w:pPr>
              <w:pStyle w:val="7"/>
            </w:pPr>
            <w:r>
              <w:rPr>
                <w:rFonts w:hint="eastAsia"/>
              </w:rPr>
              <w:t>恒鲜农业（罗定）有限公司</w:t>
            </w:r>
          </w:p>
        </w:tc>
        <w:tc>
          <w:tcPr>
            <w:tcW w:w="855" w:type="dxa"/>
            <w:noWrap/>
            <w:vAlign w:val="center"/>
          </w:tcPr>
          <w:p>
            <w:pPr>
              <w:pStyle w:val="7"/>
              <w:rPr>
                <w:rFonts w:hint="default" w:eastAsia="宋体"/>
                <w:lang w:val="en-US" w:eastAsia="zh-CN"/>
              </w:rPr>
            </w:pPr>
            <w:r>
              <w:rPr>
                <w:rFonts w:hint="eastAsia"/>
                <w:lang w:val="en-US" w:eastAsia="zh-CN"/>
              </w:rPr>
              <w:t>150</w:t>
            </w:r>
          </w:p>
        </w:tc>
        <w:tc>
          <w:tcPr>
            <w:tcW w:w="885" w:type="dxa"/>
            <w:vAlign w:val="center"/>
          </w:tcPr>
          <w:p>
            <w:pPr>
              <w:pStyle w:val="7"/>
              <w:rPr>
                <w:rFonts w:hint="default" w:eastAsia="宋体"/>
                <w:lang w:val="en-US" w:eastAsia="zh-CN"/>
              </w:rPr>
            </w:pPr>
            <w:r>
              <w:rPr>
                <w:rFonts w:hint="eastAsia"/>
                <w:lang w:val="en-US" w:eastAsia="zh-CN"/>
              </w:rPr>
              <w:t>5</w:t>
            </w:r>
            <w:r>
              <w:rPr>
                <w:rFonts w:hint="default"/>
                <w:lang w:val="en-US" w:eastAsia="zh-CN"/>
              </w:rPr>
              <w:t>6</w:t>
            </w:r>
          </w:p>
        </w:tc>
        <w:tc>
          <w:tcPr>
            <w:tcW w:w="4124" w:type="dxa"/>
            <w:vAlign w:val="center"/>
          </w:tcPr>
          <w:p>
            <w:pPr>
              <w:pStyle w:val="7"/>
              <w:jc w:val="left"/>
            </w:pPr>
            <w:r>
              <w:rPr>
                <w:rFonts w:hint="eastAsia"/>
              </w:rPr>
              <w:t>1、新建一个150平方米的鱼糜制品及农产品展示陈列中心。</w:t>
            </w:r>
            <w:r>
              <w:rPr>
                <w:rFonts w:hint="eastAsia"/>
              </w:rPr>
              <w:br w:type="textWrapping"/>
            </w:r>
            <w:r>
              <w:rPr>
                <w:rFonts w:hint="eastAsia"/>
              </w:rPr>
              <w:t>2、建设2个不少于70立方米的冷冻库（1个用于保鲜，1个用于冷冻），购置配送的冷链运输车辆。</w:t>
            </w:r>
          </w:p>
        </w:tc>
        <w:tc>
          <w:tcPr>
            <w:tcW w:w="1440" w:type="dxa"/>
            <w:vAlign w:val="center"/>
          </w:tcPr>
          <w:p>
            <w:pPr>
              <w:pStyle w:val="7"/>
            </w:pPr>
            <w:r>
              <w:rPr>
                <w:rFonts w:hint="eastAsia"/>
              </w:rPr>
              <w:t>2023年</w:t>
            </w:r>
            <w:r>
              <w:rPr>
                <w:rFonts w:hint="eastAsia"/>
                <w:lang w:val="en-US" w:eastAsia="zh-CN"/>
              </w:rPr>
              <w:t>6</w:t>
            </w:r>
            <w:r>
              <w:rPr>
                <w:rFonts w:hint="eastAsia"/>
              </w:rPr>
              <w:t>月1日至2024年7月31日</w:t>
            </w:r>
          </w:p>
        </w:tc>
        <w:tc>
          <w:tcPr>
            <w:tcW w:w="3534" w:type="dxa"/>
            <w:vAlign w:val="center"/>
          </w:tcPr>
          <w:p>
            <w:pPr>
              <w:pStyle w:val="7"/>
              <w:jc w:val="left"/>
              <w:rPr>
                <w:rFonts w:hint="eastAsia"/>
              </w:rPr>
            </w:pPr>
            <w:r>
              <w:rPr>
                <w:rFonts w:hint="eastAsia"/>
              </w:rPr>
              <w:t>通过展厅展示当地特色</w:t>
            </w:r>
            <w:r>
              <w:rPr>
                <w:rFonts w:hint="eastAsia"/>
                <w:lang w:eastAsia="zh-CN"/>
              </w:rPr>
              <w:t>鱼糜制品及其它农副产品</w:t>
            </w:r>
            <w:r>
              <w:rPr>
                <w:rFonts w:hint="eastAsia"/>
              </w:rPr>
              <w:t>，</w:t>
            </w:r>
            <w:r>
              <w:rPr>
                <w:rFonts w:hint="eastAsia"/>
                <w:lang w:eastAsia="zh-CN"/>
              </w:rPr>
              <w:t>生产与集采，</w:t>
            </w:r>
            <w:r>
              <w:rPr>
                <w:rFonts w:hint="eastAsia"/>
              </w:rPr>
              <w:t>通过冷库储存、冷链配送</w:t>
            </w:r>
            <w:r>
              <w:rPr>
                <w:rFonts w:hint="eastAsia"/>
                <w:lang w:eastAsia="zh-CN"/>
              </w:rPr>
              <w:t>，</w:t>
            </w:r>
            <w:r>
              <w:rPr>
                <w:rFonts w:hint="eastAsia"/>
              </w:rPr>
              <w:t>快速向镇村级市场配送供应</w:t>
            </w:r>
            <w:r>
              <w:rPr>
                <w:rFonts w:hint="eastAsia"/>
                <w:lang w:eastAsia="zh-CN"/>
              </w:rPr>
              <w:t>及点对点配送</w:t>
            </w:r>
            <w:r>
              <w:rPr>
                <w:rFonts w:hint="eastAsia"/>
              </w:rPr>
              <w:t>，辐射整个罗定市区域。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s="宋体"/>
                <w:kern w:val="2"/>
                <w:sz w:val="24"/>
                <w:szCs w:val="22"/>
                <w:lang w:val="en-US" w:eastAsia="zh-CN" w:bidi="ar-SA"/>
              </w:rPr>
            </w:pPr>
            <w:r>
              <w:rPr>
                <w:rFonts w:hint="eastAsia" w:ascii="宋体" w:hAnsi="宋体" w:eastAsia="宋体" w:cs="宋体"/>
                <w:kern w:val="2"/>
                <w:sz w:val="24"/>
                <w:szCs w:val="22"/>
                <w:lang w:val="en-US" w:eastAsia="zh-CN" w:bidi="ar-SA"/>
              </w:rPr>
              <w:t>减少食品流通环节</w:t>
            </w:r>
            <w:r>
              <w:rPr>
                <w:rFonts w:hint="eastAsia" w:cs="宋体"/>
                <w:kern w:val="2"/>
                <w:sz w:val="24"/>
                <w:szCs w:val="22"/>
                <w:lang w:val="en-US" w:eastAsia="zh-CN" w:bidi="ar-SA"/>
              </w:rPr>
              <w:t>，保障食品安全。降低村民生活或生产原材料采购成本，提升经济效益。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5" w:hRule="atLeast"/>
          <w:jc w:val="center"/>
        </w:trPr>
        <w:tc>
          <w:tcPr>
            <w:tcW w:w="472" w:type="dxa"/>
            <w:noWrap/>
            <w:vAlign w:val="center"/>
          </w:tcPr>
          <w:p>
            <w:pPr>
              <w:pStyle w:val="7"/>
              <w:rPr>
                <w:rFonts w:hint="default" w:eastAsia="宋体"/>
                <w:lang w:val="en-US" w:eastAsia="zh-CN"/>
              </w:rPr>
            </w:pPr>
            <w:r>
              <w:rPr>
                <w:rFonts w:hint="eastAsia"/>
                <w:lang w:val="en-US" w:eastAsia="zh-CN"/>
              </w:rPr>
              <w:t>9</w:t>
            </w:r>
          </w:p>
        </w:tc>
        <w:tc>
          <w:tcPr>
            <w:tcW w:w="590" w:type="dxa"/>
            <w:noWrap/>
            <w:vAlign w:val="center"/>
          </w:tcPr>
          <w:p>
            <w:pPr>
              <w:pStyle w:val="7"/>
            </w:pPr>
            <w:r>
              <w:rPr>
                <w:rFonts w:hint="eastAsia"/>
              </w:rPr>
              <w:t>2023</w:t>
            </w:r>
          </w:p>
        </w:tc>
        <w:tc>
          <w:tcPr>
            <w:tcW w:w="826" w:type="dxa"/>
            <w:noWrap/>
            <w:vAlign w:val="center"/>
          </w:tcPr>
          <w:p>
            <w:pPr>
              <w:pStyle w:val="7"/>
            </w:pPr>
            <w:r>
              <w:rPr>
                <w:rFonts w:hint="eastAsia"/>
              </w:rPr>
              <w:t>罗定市</w:t>
            </w:r>
          </w:p>
        </w:tc>
        <w:tc>
          <w:tcPr>
            <w:tcW w:w="944" w:type="dxa"/>
            <w:vAlign w:val="center"/>
          </w:tcPr>
          <w:p>
            <w:pPr>
              <w:pStyle w:val="7"/>
            </w:pPr>
            <w:r>
              <w:rPr>
                <w:rFonts w:hint="eastAsia"/>
              </w:rPr>
              <w:t>罗定市德信快递物流共配中心</w:t>
            </w:r>
          </w:p>
        </w:tc>
        <w:tc>
          <w:tcPr>
            <w:tcW w:w="472" w:type="dxa"/>
            <w:noWrap/>
            <w:vAlign w:val="center"/>
          </w:tcPr>
          <w:p>
            <w:pPr>
              <w:pStyle w:val="7"/>
              <w:rPr>
                <w:rFonts w:hint="eastAsia" w:eastAsia="宋体"/>
                <w:lang w:eastAsia="zh-CN"/>
              </w:rPr>
            </w:pPr>
            <w:r>
              <w:rPr>
                <w:rFonts w:hint="eastAsia"/>
                <w:lang w:val="en-US" w:eastAsia="zh-CN"/>
              </w:rPr>
              <w:t>新建</w:t>
            </w:r>
          </w:p>
        </w:tc>
        <w:tc>
          <w:tcPr>
            <w:tcW w:w="1102" w:type="dxa"/>
            <w:vAlign w:val="center"/>
          </w:tcPr>
          <w:p>
            <w:pPr>
              <w:pStyle w:val="7"/>
            </w:pPr>
            <w:r>
              <w:rPr>
                <w:rFonts w:hint="eastAsia"/>
              </w:rPr>
              <w:t>罗定市德信供应链管理有限公司</w:t>
            </w:r>
          </w:p>
        </w:tc>
        <w:tc>
          <w:tcPr>
            <w:tcW w:w="855" w:type="dxa"/>
            <w:noWrap/>
            <w:vAlign w:val="center"/>
          </w:tcPr>
          <w:p>
            <w:pPr>
              <w:pStyle w:val="7"/>
              <w:rPr>
                <w:rFonts w:hint="eastAsia" w:eastAsia="宋体"/>
                <w:lang w:eastAsia="zh-CN"/>
              </w:rPr>
            </w:pPr>
            <w:r>
              <w:rPr>
                <w:rFonts w:hint="eastAsia"/>
              </w:rPr>
              <w:t>50</w:t>
            </w:r>
            <w:r>
              <w:rPr>
                <w:rFonts w:hint="eastAsia"/>
                <w:lang w:val="en-US" w:eastAsia="zh-CN"/>
              </w:rPr>
              <w:t>0</w:t>
            </w:r>
          </w:p>
        </w:tc>
        <w:tc>
          <w:tcPr>
            <w:tcW w:w="885" w:type="dxa"/>
            <w:vAlign w:val="center"/>
          </w:tcPr>
          <w:p>
            <w:pPr>
              <w:pStyle w:val="7"/>
              <w:rPr>
                <w:rFonts w:hint="default" w:eastAsia="宋体"/>
                <w:lang w:val="en-US" w:eastAsia="zh-CN"/>
              </w:rPr>
            </w:pPr>
            <w:r>
              <w:rPr>
                <w:rFonts w:hint="eastAsia"/>
                <w:lang w:val="en-US" w:eastAsia="zh-CN"/>
              </w:rPr>
              <w:t>185</w:t>
            </w:r>
          </w:p>
        </w:tc>
        <w:tc>
          <w:tcPr>
            <w:tcW w:w="4124" w:type="dxa"/>
            <w:vAlign w:val="center"/>
          </w:tcPr>
          <w:p>
            <w:pPr>
              <w:pStyle w:val="7"/>
              <w:jc w:val="left"/>
            </w:pPr>
            <w:r>
              <w:rPr>
                <w:rFonts w:hint="eastAsia"/>
              </w:rPr>
              <w:t>1、完善物流中心基础设施建设，</w:t>
            </w:r>
            <w:r>
              <w:rPr>
                <w:rFonts w:hint="eastAsia"/>
                <w:lang w:val="en-US" w:eastAsia="zh-CN"/>
              </w:rPr>
              <w:t>完善</w:t>
            </w:r>
            <w:r>
              <w:rPr>
                <w:rFonts w:hint="eastAsia"/>
              </w:rPr>
              <w:t>管网配套、水电通讯等设施建设。</w:t>
            </w:r>
            <w:r>
              <w:rPr>
                <w:rFonts w:hint="eastAsia"/>
              </w:rPr>
              <w:br w:type="textWrapping"/>
            </w:r>
            <w:r>
              <w:rPr>
                <w:rFonts w:hint="eastAsia"/>
              </w:rPr>
              <w:t>2、仓库建设，划分为收货区、仓储区、分拣区、发货区，进行消防安装工程、弱电工程、电梯（扶梯）工程等工程建设。</w:t>
            </w:r>
            <w:r>
              <w:rPr>
                <w:rFonts w:hint="eastAsia"/>
              </w:rPr>
              <w:br w:type="textWrapping"/>
            </w:r>
            <w:r>
              <w:rPr>
                <w:rFonts w:hint="eastAsia"/>
              </w:rPr>
              <w:t>3、购置货架、分拣设备等配套设施。</w:t>
            </w:r>
          </w:p>
        </w:tc>
        <w:tc>
          <w:tcPr>
            <w:tcW w:w="1440" w:type="dxa"/>
            <w:vAlign w:val="center"/>
          </w:tcPr>
          <w:p>
            <w:pPr>
              <w:pStyle w:val="7"/>
            </w:pPr>
            <w:r>
              <w:rPr>
                <w:rFonts w:hint="eastAsia"/>
              </w:rPr>
              <w:t>2023年1月1日至2024年7月31日</w:t>
            </w:r>
          </w:p>
        </w:tc>
        <w:tc>
          <w:tcPr>
            <w:tcW w:w="3534" w:type="dxa"/>
            <w:vAlign w:val="center"/>
          </w:tcPr>
          <w:p>
            <w:pPr>
              <w:pStyle w:val="7"/>
              <w:jc w:val="left"/>
            </w:pPr>
            <w:r>
              <w:rPr>
                <w:rFonts w:hint="eastAsia"/>
                <w:sz w:val="24"/>
                <w:szCs w:val="22"/>
              </w:rPr>
              <w:t>1、建立市级共配中心，整合邮政、四通一达等物流公司，对有条件的乡镇、村物流或快件吞吐总量达20%以上；提高物流配送时效性，实现快递配送从</w:t>
            </w:r>
            <w:r>
              <w:rPr>
                <w:rFonts w:hint="eastAsia"/>
                <w:sz w:val="24"/>
                <w:szCs w:val="22"/>
                <w:lang w:val="en-US" w:eastAsia="zh-CN"/>
              </w:rPr>
              <w:t>市区</w:t>
            </w:r>
            <w:r>
              <w:rPr>
                <w:rFonts w:hint="eastAsia"/>
                <w:sz w:val="24"/>
                <w:szCs w:val="22"/>
              </w:rPr>
              <w:t>到</w:t>
            </w:r>
            <w:r>
              <w:rPr>
                <w:rFonts w:hint="eastAsia"/>
                <w:sz w:val="24"/>
                <w:szCs w:val="22"/>
                <w:lang w:val="en-US" w:eastAsia="zh-CN"/>
              </w:rPr>
              <w:t>镇到</w:t>
            </w:r>
            <w:r>
              <w:rPr>
                <w:rFonts w:hint="eastAsia"/>
                <w:sz w:val="24"/>
                <w:szCs w:val="22"/>
              </w:rPr>
              <w:t>村、从村到</w:t>
            </w:r>
            <w:r>
              <w:rPr>
                <w:rFonts w:hint="eastAsia"/>
                <w:sz w:val="24"/>
                <w:szCs w:val="22"/>
                <w:lang w:eastAsia="zh-CN"/>
              </w:rPr>
              <w:t>镇到</w:t>
            </w:r>
            <w:r>
              <w:rPr>
                <w:rFonts w:hint="eastAsia"/>
                <w:sz w:val="24"/>
                <w:szCs w:val="22"/>
                <w:lang w:val="en-US" w:eastAsia="zh-CN"/>
              </w:rPr>
              <w:t>市区</w:t>
            </w:r>
            <w:r>
              <w:rPr>
                <w:rFonts w:hint="eastAsia"/>
                <w:sz w:val="24"/>
                <w:szCs w:val="22"/>
              </w:rPr>
              <w:t>不超过3日；完成乡镇全覆盖配送，打通镇村物流快递服务，实现快递物流配送“最后一公里”,解决镇村农产品寄递困难问题，助农增收提高消费能力。</w:t>
            </w:r>
            <w:r>
              <w:rPr>
                <w:rFonts w:hint="eastAsia"/>
                <w:sz w:val="24"/>
                <w:szCs w:val="22"/>
              </w:rPr>
              <w:br w:type="textWrapping"/>
            </w:r>
            <w:r>
              <w:rPr>
                <w:rFonts w:hint="eastAsia"/>
                <w:sz w:val="24"/>
                <w:szCs w:val="22"/>
              </w:rPr>
              <w:t>2、采取统仓共配等物流整合模式，实现农产品和日用消费品的仓储管理和流通网络畅通，为本地农产品企业和商贸流通企业提供数字化转型服务、由传统流通企业转型电商管理服务，促进农产品和日用消费品流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72" w:type="dxa"/>
            <w:noWrap/>
            <w:vAlign w:val="center"/>
          </w:tcPr>
          <w:p>
            <w:pPr>
              <w:pStyle w:val="7"/>
            </w:pPr>
          </w:p>
        </w:tc>
        <w:tc>
          <w:tcPr>
            <w:tcW w:w="590" w:type="dxa"/>
            <w:noWrap/>
            <w:vAlign w:val="center"/>
          </w:tcPr>
          <w:p>
            <w:pPr>
              <w:pStyle w:val="7"/>
            </w:pPr>
          </w:p>
        </w:tc>
        <w:tc>
          <w:tcPr>
            <w:tcW w:w="826" w:type="dxa"/>
            <w:noWrap/>
            <w:vAlign w:val="center"/>
          </w:tcPr>
          <w:p>
            <w:pPr>
              <w:pStyle w:val="7"/>
            </w:pPr>
          </w:p>
        </w:tc>
        <w:tc>
          <w:tcPr>
            <w:tcW w:w="944" w:type="dxa"/>
            <w:vAlign w:val="center"/>
          </w:tcPr>
          <w:p>
            <w:pPr>
              <w:pStyle w:val="7"/>
            </w:pPr>
          </w:p>
        </w:tc>
        <w:tc>
          <w:tcPr>
            <w:tcW w:w="472" w:type="dxa"/>
            <w:noWrap/>
            <w:vAlign w:val="center"/>
          </w:tcPr>
          <w:p>
            <w:pPr>
              <w:pStyle w:val="7"/>
            </w:pPr>
          </w:p>
        </w:tc>
        <w:tc>
          <w:tcPr>
            <w:tcW w:w="1102" w:type="dxa"/>
            <w:noWrap/>
            <w:vAlign w:val="center"/>
          </w:tcPr>
          <w:p>
            <w:pPr>
              <w:pStyle w:val="7"/>
            </w:pPr>
            <w:r>
              <w:rPr>
                <w:rFonts w:hint="eastAsia"/>
              </w:rPr>
              <w:t>合计</w:t>
            </w:r>
          </w:p>
        </w:tc>
        <w:tc>
          <w:tcPr>
            <w:tcW w:w="855" w:type="dxa"/>
            <w:noWrap/>
            <w:vAlign w:val="center"/>
          </w:tcPr>
          <w:p>
            <w:pPr>
              <w:pStyle w:val="7"/>
              <w:rPr>
                <w:rFonts w:hint="default" w:eastAsia="宋体"/>
                <w:lang w:val="en-US" w:eastAsia="zh-CN"/>
              </w:rPr>
            </w:pPr>
            <w:r>
              <w:rPr>
                <w:rFonts w:hint="eastAsia"/>
                <w:lang w:val="en-US" w:eastAsia="zh-CN"/>
              </w:rPr>
              <w:t>2634</w:t>
            </w:r>
          </w:p>
        </w:tc>
        <w:tc>
          <w:tcPr>
            <w:tcW w:w="885" w:type="dxa"/>
            <w:noWrap/>
            <w:vAlign w:val="center"/>
          </w:tcPr>
          <w:p>
            <w:pPr>
              <w:pStyle w:val="7"/>
              <w:rPr>
                <w:rFonts w:hint="default"/>
                <w:lang w:val="en-US"/>
              </w:rPr>
            </w:pPr>
            <w:r>
              <w:rPr>
                <w:rFonts w:hint="eastAsia"/>
                <w:lang w:val="en-US" w:eastAsia="zh-CN"/>
              </w:rPr>
              <w:t>1000</w:t>
            </w:r>
          </w:p>
        </w:tc>
        <w:tc>
          <w:tcPr>
            <w:tcW w:w="4124" w:type="dxa"/>
            <w:noWrap/>
            <w:vAlign w:val="center"/>
          </w:tcPr>
          <w:p>
            <w:pPr>
              <w:pStyle w:val="7"/>
            </w:pPr>
          </w:p>
        </w:tc>
        <w:tc>
          <w:tcPr>
            <w:tcW w:w="1440" w:type="dxa"/>
            <w:noWrap/>
            <w:vAlign w:val="center"/>
          </w:tcPr>
          <w:p>
            <w:pPr>
              <w:pStyle w:val="7"/>
            </w:pPr>
          </w:p>
        </w:tc>
        <w:tc>
          <w:tcPr>
            <w:tcW w:w="3534" w:type="dxa"/>
            <w:noWrap/>
            <w:vAlign w:val="center"/>
          </w:tcPr>
          <w:p>
            <w:pPr>
              <w:pStyle w:val="7"/>
            </w:pPr>
          </w:p>
        </w:tc>
      </w:tr>
    </w:tbl>
    <w:p>
      <w:pPr>
        <w:ind w:left="0" w:leftChars="0" w:firstLine="0" w:firstLineChars="0"/>
      </w:pPr>
    </w:p>
    <w:sectPr>
      <w:pgSz w:w="16838" w:h="11906" w:orient="landscape"/>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FEC0F"/>
    <w:multiLevelType w:val="singleLevel"/>
    <w:tmpl w:val="CE7FEC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jE4MjZlNmI1ZWQwMTAzNmIxMTVjOWU2MTcwM2UifQ=="/>
    <w:docVar w:name="KSO_WPS_MARK_KEY" w:val="88769f4c-d840-4694-994d-01d3fd17954e"/>
  </w:docVars>
  <w:rsids>
    <w:rsidRoot w:val="00000000"/>
    <w:rsid w:val="040C0EB2"/>
    <w:rsid w:val="19F711E4"/>
    <w:rsid w:val="1D5171F6"/>
    <w:rsid w:val="27C67507"/>
    <w:rsid w:val="349C532F"/>
    <w:rsid w:val="42985708"/>
    <w:rsid w:val="595474C6"/>
    <w:rsid w:val="5964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宋体" w:hAnsi="宋体" w:eastAsia="宋体" w:cs="宋体"/>
      <w:kern w:val="2"/>
      <w:sz w:val="32"/>
      <w:szCs w:val="22"/>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7">
    <w:name w:val="表格文本"/>
    <w:basedOn w:val="1"/>
    <w:next w:val="1"/>
    <w:qFormat/>
    <w:uiPriority w:val="0"/>
    <w:pPr>
      <w:spacing w:line="400" w:lineRule="exact"/>
      <w:ind w:firstLine="0" w:firstLineChars="0"/>
      <w:jc w:val="center"/>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2308</Words>
  <Characters>2467</Characters>
  <Paragraphs>139</Paragraphs>
  <TotalTime>13</TotalTime>
  <ScaleCrop>false</ScaleCrop>
  <LinksUpToDate>false</LinksUpToDate>
  <CharactersWithSpaces>2467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2024-01-10T02:07:00Z</dcterms:created>
  <dc:creator>彭悦龙</dc:creator>
  <cp:lastModifiedBy>彭悦龙</cp:lastModifiedBy>
  <cp:lastPrinted>2024-01-10T03:00:00Z</cp:lastPrinted>
  <dcterms:modified xsi:type="dcterms:W3CDTF">2024-01-11T09:10:06Z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74D603C5E18C4F66A2222D8C5A104F8F_13</vt:lpwstr>
  </property>
</Properties>
</file>