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FE" w:rsidRPr="00F56918" w:rsidRDefault="002633FE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633FE" w:rsidRPr="00F56918" w:rsidRDefault="002633FE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633FE" w:rsidRPr="00F56918" w:rsidRDefault="002633FE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2016</w:t>
      </w:r>
      <w:r w:rsidRPr="00F56918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2633FE" w:rsidRPr="00F56918" w:rsidRDefault="002633FE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 w:rsidRPr="00F56918">
        <w:rPr>
          <w:rFonts w:ascii="方正小标宋简体" w:eastAsia="方正小标宋简体" w:hAnsi="方正小标宋简体" w:cs="方正小标宋简体" w:hint="eastAsia"/>
          <w:sz w:val="84"/>
          <w:szCs w:val="84"/>
        </w:rPr>
        <w:t>罗定市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红十字会</w:t>
      </w:r>
      <w:r w:rsidRPr="00F56918"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2633FE" w:rsidRPr="00F56918" w:rsidRDefault="002633FE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633FE" w:rsidRPr="00F56918" w:rsidRDefault="002633FE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2633FE" w:rsidRPr="00F56918" w:rsidRDefault="002633FE" w:rsidP="002C178E">
      <w:pPr>
        <w:rPr>
          <w:rFonts w:ascii="黑体" w:eastAsia="黑体" w:hAnsi="黑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Times New Roman"/>
          <w:sz w:val="84"/>
          <w:szCs w:val="84"/>
        </w:rPr>
        <w:br w:type="page"/>
      </w:r>
    </w:p>
    <w:p w:rsidR="002633FE" w:rsidRPr="00F56918" w:rsidRDefault="002633FE" w:rsidP="002C178E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2633FE" w:rsidRPr="00F56918" w:rsidRDefault="002633FE" w:rsidP="00C12437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第一部分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罗定市红十字会</w:t>
      </w:r>
      <w:r w:rsidRPr="00F56918">
        <w:rPr>
          <w:rFonts w:ascii="黑体" w:eastAsia="黑体" w:hAnsi="黑体" w:cs="黑体" w:hint="eastAsia"/>
          <w:sz w:val="32"/>
          <w:szCs w:val="32"/>
        </w:rPr>
        <w:t>概况</w:t>
      </w:r>
    </w:p>
    <w:p w:rsidR="002633FE" w:rsidRPr="00F56918" w:rsidRDefault="002633FE" w:rsidP="00C12437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2633FE" w:rsidRPr="00F56918" w:rsidRDefault="002633FE" w:rsidP="00C12437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2633FE" w:rsidRPr="00F56918" w:rsidRDefault="002633FE" w:rsidP="00C12437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第二部分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>2016</w:t>
      </w:r>
      <w:r w:rsidRPr="00F56918"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2633FE" w:rsidRPr="00F56918" w:rsidRDefault="002633FE" w:rsidP="002C178E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2633FE" w:rsidRPr="00F56918" w:rsidRDefault="002633FE" w:rsidP="00C12437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第三部分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>2016</w:t>
      </w:r>
      <w:r w:rsidRPr="00F56918"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2633FE" w:rsidRPr="00F56918" w:rsidRDefault="002633FE" w:rsidP="00C12437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第四部分</w:t>
      </w:r>
      <w:r w:rsidRPr="00F56918">
        <w:rPr>
          <w:rFonts w:ascii="黑体" w:eastAsia="黑体" w:hAnsi="黑体" w:cs="黑体"/>
          <w:sz w:val="32"/>
          <w:szCs w:val="32"/>
        </w:rPr>
        <w:t xml:space="preserve">  </w:t>
      </w:r>
      <w:r w:rsidRPr="00F56918">
        <w:rPr>
          <w:rFonts w:ascii="黑体" w:eastAsia="黑体" w:hAnsi="黑体" w:cs="黑体" w:hint="eastAsia"/>
          <w:sz w:val="32"/>
          <w:szCs w:val="32"/>
        </w:rPr>
        <w:t>名词解释</w:t>
      </w:r>
    </w:p>
    <w:p w:rsidR="002633FE" w:rsidRPr="00F56918" w:rsidRDefault="002633FE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2633FE" w:rsidRDefault="002633FE" w:rsidP="00C12437">
      <w:pPr>
        <w:ind w:firstLineChars="20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罗定市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红十字会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2633FE" w:rsidRPr="00F56918" w:rsidRDefault="002633FE" w:rsidP="00C12437">
      <w:pPr>
        <w:ind w:firstLineChars="20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633FE" w:rsidRPr="00142A8E" w:rsidRDefault="002633FE" w:rsidP="00F321E5">
      <w:pPr>
        <w:rPr>
          <w:rFonts w:ascii="仿宋_GB2312" w:eastAsia="仿宋_GB2312" w:hAnsi="仿宋_GB2312" w:cs="Times New Roman"/>
          <w:b/>
          <w:bCs/>
          <w:sz w:val="32"/>
          <w:szCs w:val="32"/>
        </w:rPr>
      </w:pPr>
      <w:r w:rsidRPr="00142A8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一、主要职责</w:t>
      </w:r>
    </w:p>
    <w:p w:rsidR="002633FE" w:rsidRDefault="002633FE" w:rsidP="00C12437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罗定市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红十字会主要职责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（一）积极开展宣传工作，提高红十字会的影响力和知名度；（二）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积极开展卫生救护和防病知识宣传及培训工作；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广泛募集救助资金，持续开展救灾、帮困、送温暖和助学活动；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积极开展贫困家庭“七种大病”的救助活动；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积极开展无偿献血和无偿捐献器官的宣传工作；</w:t>
      </w: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积极开展艾滋病预防及患者人道关怀工作。</w:t>
      </w:r>
    </w:p>
    <w:p w:rsidR="002633FE" w:rsidRDefault="002633FE" w:rsidP="00A1040A">
      <w:pPr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二、机构设置</w:t>
      </w:r>
    </w:p>
    <w:p w:rsidR="002633FE" w:rsidRPr="00142A8E" w:rsidRDefault="002633FE" w:rsidP="00C12437">
      <w:pPr>
        <w:ind w:firstLineChars="200" w:firstLine="3168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罗定市红十字会内设办公室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，本部门无下属单位。</w:t>
      </w:r>
    </w:p>
    <w:p w:rsidR="002633FE" w:rsidRDefault="002633FE" w:rsidP="00C12437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（二）人员构成情况</w:t>
      </w:r>
    </w:p>
    <w:p w:rsidR="002633FE" w:rsidRPr="00A1040A" w:rsidRDefault="002633FE" w:rsidP="00C12437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A1040A">
        <w:rPr>
          <w:rFonts w:ascii="仿宋_GB2312" w:eastAsia="仿宋_GB2312" w:hAnsi="仿宋_GB2312" w:cs="仿宋_GB2312" w:hint="eastAsia"/>
          <w:sz w:val="32"/>
          <w:szCs w:val="32"/>
        </w:rPr>
        <w:t>编制人数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人，其中：行政编制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人，事业编制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人，工勤人员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人。实有人数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人，其中：在职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人，离退休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人，其他人员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</w:t>
      </w:r>
      <w:r w:rsidRPr="00A1040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</w:p>
    <w:p w:rsidR="002633FE" w:rsidRPr="00A1040A" w:rsidRDefault="002633FE" w:rsidP="00C12437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 w:rsidRPr="00A1040A">
        <w:rPr>
          <w:rFonts w:ascii="仿宋_GB2312" w:eastAsia="仿宋_GB2312" w:hAnsi="仿宋_GB2312" w:cs="仿宋_GB2312" w:hint="eastAsia"/>
          <w:sz w:val="32"/>
          <w:szCs w:val="32"/>
        </w:rPr>
        <w:t>纳入统发工资人数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人，其中：在职</w:t>
      </w:r>
      <w:r w:rsidRPr="00A1040A">
        <w:rPr>
          <w:rFonts w:ascii="仿宋_GB2312" w:eastAsia="仿宋_GB2312" w:hAnsi="仿宋_GB2312" w:cs="仿宋_GB2312"/>
          <w:sz w:val="32"/>
          <w:szCs w:val="32"/>
        </w:rPr>
        <w:t>2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人，离退休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人。非统发工资人数</w:t>
      </w:r>
      <w:r w:rsidRPr="00A1040A">
        <w:rPr>
          <w:rFonts w:ascii="仿宋_GB2312" w:eastAsia="仿宋_GB2312" w:hAnsi="仿宋_GB2312" w:cs="仿宋_GB2312"/>
          <w:sz w:val="32"/>
          <w:szCs w:val="32"/>
        </w:rPr>
        <w:t xml:space="preserve"> 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人，其中：在职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人，离退休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人，其他人员</w:t>
      </w:r>
      <w:r w:rsidRPr="00A1040A">
        <w:rPr>
          <w:rFonts w:ascii="仿宋_GB2312" w:eastAsia="仿宋_GB2312" w:hAnsi="仿宋_GB2312" w:cs="仿宋_GB2312"/>
          <w:sz w:val="32"/>
          <w:szCs w:val="32"/>
        </w:rPr>
        <w:t>0</w:t>
      </w:r>
      <w:r w:rsidRPr="00A1040A"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2633FE" w:rsidRPr="00F56918" w:rsidRDefault="002633FE">
      <w:pPr>
        <w:jc w:val="center"/>
        <w:rPr>
          <w:rFonts w:ascii="黑体" w:eastAsia="黑体" w:hAnsi="黑体" w:cs="Times New Roman"/>
          <w:sz w:val="44"/>
          <w:szCs w:val="44"/>
        </w:rPr>
        <w:sectPr w:rsidR="002633FE" w:rsidRPr="00F56918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633FE" w:rsidRPr="00F56918" w:rsidRDefault="002633FE" w:rsidP="00622650">
      <w:pPr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2016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罗定市红十字会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部门预算表</w:t>
      </w:r>
    </w:p>
    <w:p w:rsidR="002633FE" w:rsidRDefault="002633FE">
      <w:pPr>
        <w:rPr>
          <w:rFonts w:ascii="仿宋_GB2312" w:eastAsia="仿宋_GB2312" w:hAnsi="仿宋_GB2312" w:cs="Times New Roman"/>
          <w:sz w:val="32"/>
          <w:szCs w:val="32"/>
        </w:rPr>
      </w:pP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83.5pt">
            <v:imagedata r:id="rId9" o:title=""/>
          </v:shape>
        </w:pict>
      </w:r>
    </w:p>
    <w:p w:rsidR="002633FE" w:rsidRDefault="002633FE">
      <w:pPr>
        <w:rPr>
          <w:rFonts w:ascii="仿宋_GB2312" w:eastAsia="仿宋_GB2312" w:hAnsi="仿宋_GB2312" w:cs="Times New Roman"/>
          <w:sz w:val="32"/>
          <w:szCs w:val="32"/>
        </w:rPr>
      </w:pP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26" type="#_x0000_t75" style="width:408pt;height:453.75pt">
            <v:imagedata r:id="rId10" o:title=""/>
          </v:shape>
        </w:pict>
      </w: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27" type="#_x0000_t75" style="width:345pt;height:500.25pt">
            <v:imagedata r:id="rId11" o:title=""/>
          </v:shape>
        </w:pict>
      </w: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28" type="#_x0000_t75" style="width:441pt;height:153.75pt">
            <v:imagedata r:id="rId12" o:title=""/>
          </v:shape>
        </w:pict>
      </w: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29" type="#_x0000_t75" style="width:447.75pt;height:222pt">
            <v:imagedata r:id="rId13" o:title=""/>
          </v:shape>
        </w:pict>
      </w:r>
    </w:p>
    <w:tbl>
      <w:tblPr>
        <w:tblW w:w="9123" w:type="dxa"/>
        <w:tblInd w:w="-106" w:type="dxa"/>
        <w:tblLook w:val="0000"/>
      </w:tblPr>
      <w:tblGrid>
        <w:gridCol w:w="3923"/>
        <w:gridCol w:w="3923"/>
        <w:gridCol w:w="1277"/>
      </w:tblGrid>
      <w:tr w:rsidR="002633FE" w:rsidRPr="009436D3">
        <w:trPr>
          <w:trHeight w:val="285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表</w:t>
            </w: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2633FE" w:rsidRPr="009436D3">
        <w:trPr>
          <w:trHeight w:val="675"/>
        </w:trPr>
        <w:tc>
          <w:tcPr>
            <w:tcW w:w="9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9436D3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一般公共预算基本支出情况表（按支出经济分类科目）</w:t>
            </w:r>
          </w:p>
        </w:tc>
      </w:tr>
      <w:tr w:rsidR="002633FE" w:rsidRPr="009436D3">
        <w:trPr>
          <w:trHeight w:val="240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单位名称：</w:t>
            </w: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436D3">
              <w:rPr>
                <w:rFonts w:ascii="宋体" w:hAnsi="宋体" w:cs="宋体" w:hint="eastAsia"/>
                <w:kern w:val="0"/>
                <w:sz w:val="20"/>
                <w:szCs w:val="20"/>
              </w:rPr>
              <w:t>罗定市红十字会</w:t>
            </w: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633FE" w:rsidRPr="009436D3">
        <w:trPr>
          <w:trHeight w:val="79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政府预算支出经济分类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部门预算支出经济分类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FE" w:rsidRPr="009436D3" w:rsidRDefault="002633FE" w:rsidP="009436D3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黑体" w:eastAsia="黑体" w:hAnsi="宋体" w:cs="黑体"/>
                <w:b/>
                <w:bCs/>
                <w:color w:val="000000"/>
                <w:kern w:val="0"/>
                <w:sz w:val="24"/>
                <w:szCs w:val="24"/>
              </w:rPr>
              <w:t>2016</w:t>
            </w:r>
            <w:r w:rsidRPr="009436D3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年基本支出预算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9436D3">
              <w:rPr>
                <w:rFonts w:ascii="黑体" w:eastAsia="黑体" w:hAnsi="宋体" w:cs="黑体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机关工资福利支出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工资奖金津补贴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工资奖金津补贴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津贴补贴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工资奖金津补贴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奖金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社会保障缴费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[30112]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其他社会保障缴费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[50103]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[30113]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[50199]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[30106]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伙食补助费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机关商品和服务支出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31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0.24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[30204]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手续费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水费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[30206]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电费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0.2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[30207]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0.3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0.1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[30214]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租赁费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[30228]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工会经费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福利费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[30239]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其他交通费用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[30216]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咨询费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[30226]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[30227]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[50206]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[30217]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1.23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[50207]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[50208]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[30231]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2.28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[50209]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维修（护）费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[30213]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维修（护）费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[50299]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[30299]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Times New Roman"/>
                <w:kern w:val="0"/>
                <w:sz w:val="20"/>
                <w:szCs w:val="20"/>
              </w:rPr>
            </w:pPr>
            <w:r w:rsidRPr="009436D3">
              <w:rPr>
                <w:rFonts w:ascii="宋体" w:hAnsi="宋体" w:cs="宋体"/>
                <w:kern w:val="0"/>
                <w:sz w:val="20"/>
                <w:szCs w:val="20"/>
              </w:rPr>
              <w:t>26.65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机关资本性支出（一）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[310]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资本性支出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[50306]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[31002]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办公设备购置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对事业单位经常性补助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基本工资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津贴补贴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奖金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[30107]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绩效工资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[30113]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[30199]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其他工资福利支出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对事业单位经常性补助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[50502]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[30299]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[509]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>[303]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[30304]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抚恤金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生活补助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[30307]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医疗费补助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社会福利和救助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奖励金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离退休费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[30301]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离休费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[50905]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离退休费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[30302]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退休费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 w:rsidR="002633FE" w:rsidRPr="009436D3">
        <w:trPr>
          <w:trHeight w:val="402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[50999]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其他对个人和家庭的补助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9436D3"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  <w:t xml:space="preserve">  [30399]</w:t>
            </w:r>
            <w:r w:rsidRPr="009436D3">
              <w:rPr>
                <w:rFonts w:ascii="Courier New" w:hAnsi="Courier New" w:cs="宋体" w:hint="eastAsia"/>
                <w:color w:val="000000"/>
                <w:kern w:val="0"/>
                <w:sz w:val="24"/>
                <w:szCs w:val="24"/>
              </w:rPr>
              <w:t>其他对个人和家庭的补助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3FE" w:rsidRPr="009436D3" w:rsidRDefault="002633FE" w:rsidP="009436D3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9436D3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</w:tbl>
    <w:p w:rsidR="002633FE" w:rsidRPr="009436D3" w:rsidRDefault="002633FE">
      <w:pPr>
        <w:rPr>
          <w:rFonts w:ascii="仿宋_GB2312" w:eastAsia="仿宋_GB2312" w:hAnsi="仿宋_GB2312" w:cs="Times New Roman"/>
          <w:sz w:val="32"/>
          <w:szCs w:val="32"/>
        </w:rPr>
      </w:pP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30" type="#_x0000_t75" style="width:375pt;height:516.75pt">
            <v:imagedata r:id="rId14" o:title=""/>
          </v:shape>
        </w:pict>
      </w: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31" type="#_x0000_t75" style="width:450pt;height:465.75pt">
            <v:imagedata r:id="rId15" o:title=""/>
          </v:shape>
        </w:pict>
      </w: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32" type="#_x0000_t75" style="width:459pt;height:271.5pt">
            <v:imagedata r:id="rId16" o:title=""/>
          </v:shape>
        </w:pict>
      </w: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33" type="#_x0000_t75" style="width:425.25pt;height:343.5pt">
            <v:imagedata r:id="rId17" o:title=""/>
          </v:shape>
        </w:pict>
      </w:r>
      <w:r w:rsidRPr="00F8439B">
        <w:rPr>
          <w:rFonts w:ascii="仿宋_GB2312" w:eastAsia="仿宋_GB2312" w:hAnsi="仿宋_GB2312" w:cs="Times New Roman"/>
          <w:sz w:val="32"/>
          <w:szCs w:val="32"/>
        </w:rPr>
        <w:pict>
          <v:shape id="_x0000_i1034" type="#_x0000_t75" style="width:461.25pt;height:416.25pt">
            <v:imagedata r:id="rId18" o:title=""/>
          </v:shape>
        </w:pict>
      </w:r>
    </w:p>
    <w:p w:rsidR="002633FE" w:rsidRDefault="002633FE">
      <w:pPr>
        <w:rPr>
          <w:rFonts w:ascii="仿宋_GB2312" w:eastAsia="仿宋_GB2312" w:hAnsi="仿宋_GB2312" w:cs="Times New Roman"/>
          <w:sz w:val="32"/>
          <w:szCs w:val="32"/>
        </w:rPr>
      </w:pPr>
    </w:p>
    <w:p w:rsidR="002633FE" w:rsidRPr="000C5D25" w:rsidRDefault="002633FE">
      <w:pPr>
        <w:rPr>
          <w:rFonts w:ascii="仿宋_GB2312" w:eastAsia="仿宋_GB2312" w:hAnsi="仿宋_GB2312" w:cs="Times New Roman"/>
          <w:sz w:val="32"/>
          <w:szCs w:val="32"/>
        </w:rPr>
      </w:pPr>
    </w:p>
    <w:p w:rsidR="002633FE" w:rsidRPr="00F56918" w:rsidRDefault="002633FE">
      <w:pPr>
        <w:rPr>
          <w:rFonts w:ascii="仿宋_GB2312" w:eastAsia="仿宋_GB2312" w:hAnsi="仿宋_GB2312" w:cs="Times New Roman"/>
          <w:sz w:val="32"/>
          <w:szCs w:val="32"/>
        </w:rPr>
      </w:pPr>
    </w:p>
    <w:p w:rsidR="002633FE" w:rsidRPr="00F56918" w:rsidRDefault="002633FE">
      <w:pPr>
        <w:rPr>
          <w:rFonts w:ascii="仿宋_GB2312" w:eastAsia="仿宋_GB2312" w:hAnsi="仿宋_GB2312" w:cs="Times New Roman"/>
          <w:sz w:val="32"/>
          <w:szCs w:val="32"/>
        </w:rPr>
      </w:pPr>
    </w:p>
    <w:p w:rsidR="002633FE" w:rsidRPr="00F56918" w:rsidRDefault="002633FE">
      <w:pPr>
        <w:rPr>
          <w:rFonts w:cs="Times New Roman"/>
        </w:rPr>
      </w:pPr>
    </w:p>
    <w:p w:rsidR="002633FE" w:rsidRPr="00F56918" w:rsidRDefault="002633FE">
      <w:pPr>
        <w:rPr>
          <w:rFonts w:cs="Times New Roman"/>
        </w:rPr>
      </w:pPr>
    </w:p>
    <w:p w:rsidR="002633FE" w:rsidRPr="00F56918" w:rsidRDefault="002633FE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2016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2633FE" w:rsidRPr="00F56918" w:rsidRDefault="002633FE">
      <w:pPr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633FE" w:rsidRPr="00F56918" w:rsidRDefault="002633FE" w:rsidP="00C12437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2633FE" w:rsidRPr="00F56918" w:rsidRDefault="002633FE">
      <w:pPr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/>
          <w:sz w:val="32"/>
          <w:szCs w:val="32"/>
        </w:rPr>
        <w:t>45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>
        <w:rPr>
          <w:rFonts w:ascii="仿宋_GB2312" w:eastAsia="仿宋_GB2312" w:hAnsi="仿宋_GB2312" w:cs="仿宋_GB2312"/>
          <w:sz w:val="32"/>
          <w:szCs w:val="32"/>
        </w:rPr>
        <w:t>6.31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上升</w:t>
      </w:r>
      <w:r>
        <w:rPr>
          <w:rFonts w:ascii="仿宋_GB2312" w:eastAsia="仿宋_GB2312" w:hAnsi="仿宋_GB2312" w:cs="仿宋_GB2312"/>
          <w:sz w:val="32"/>
          <w:szCs w:val="32"/>
        </w:rPr>
        <w:t>16.31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红十字事业增加少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>
        <w:rPr>
          <w:rFonts w:ascii="仿宋_GB2312" w:eastAsia="仿宋_GB2312" w:hAnsi="仿宋_GB2312" w:cs="仿宋_GB2312"/>
          <w:sz w:val="32"/>
          <w:szCs w:val="32"/>
        </w:rPr>
        <w:t>45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>
        <w:rPr>
          <w:rFonts w:ascii="仿宋_GB2312" w:eastAsia="仿宋_GB2312" w:hAnsi="仿宋_GB2312" w:cs="仿宋_GB2312"/>
          <w:sz w:val="32"/>
          <w:szCs w:val="32"/>
        </w:rPr>
        <w:t>6.31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上升</w:t>
      </w:r>
      <w:r>
        <w:rPr>
          <w:rFonts w:ascii="仿宋_GB2312" w:eastAsia="仿宋_GB2312" w:hAnsi="仿宋_GB2312" w:cs="仿宋_GB2312"/>
          <w:sz w:val="32"/>
          <w:szCs w:val="32"/>
        </w:rPr>
        <w:t>16.31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红十字事业增加少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633FE" w:rsidRPr="00F56918" w:rsidRDefault="002633FE" w:rsidP="00C12437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2633FE" w:rsidRPr="00F56918" w:rsidRDefault="002633FE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3.51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/>
          <w:sz w:val="32"/>
          <w:szCs w:val="32"/>
        </w:rPr>
        <w:t>5.34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1.83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/>
          <w:sz w:val="32"/>
          <w:szCs w:val="32"/>
        </w:rPr>
        <w:t>34.27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车辆维护费和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公务接待费减少。其中：因公出国（境）费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万元，与上年保持不变；公务用车购置及运行费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比上年减少</w:t>
      </w:r>
      <w:r>
        <w:rPr>
          <w:rFonts w:ascii="仿宋_GB2312" w:eastAsia="仿宋_GB2312" w:hAnsi="仿宋_GB2312" w:cs="仿宋_GB2312"/>
          <w:sz w:val="32"/>
          <w:szCs w:val="32"/>
        </w:rPr>
        <w:t>1.25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/>
          <w:sz w:val="32"/>
          <w:szCs w:val="32"/>
        </w:rPr>
        <w:t>58.14%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，主要因为公务用车运行费减少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hAnsi="仿宋_GB2312" w:cs="仿宋_GB2312"/>
          <w:sz w:val="32"/>
          <w:szCs w:val="32"/>
        </w:rPr>
        <w:t>1.23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/>
          <w:sz w:val="32"/>
          <w:szCs w:val="32"/>
        </w:rPr>
        <w:t>0.86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/>
          <w:sz w:val="32"/>
          <w:szCs w:val="32"/>
        </w:rPr>
        <w:t>41.45</w:t>
      </w:r>
      <w:r w:rsidRPr="00F56918">
        <w:rPr>
          <w:rFonts w:ascii="仿宋_GB2312" w:eastAsia="仿宋_GB2312" w:hAnsi="仿宋_GB2312" w:cs="仿宋_GB2312"/>
          <w:sz w:val="32"/>
          <w:szCs w:val="32"/>
        </w:rPr>
        <w:t>%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，主要原因是接待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上级公务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支出减少。</w:t>
      </w:r>
    </w:p>
    <w:p w:rsidR="002633FE" w:rsidRPr="00F56918" w:rsidRDefault="002633FE" w:rsidP="00C12437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2633FE" w:rsidRPr="00F56918" w:rsidRDefault="002633FE">
      <w:pPr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比上年</w:t>
      </w:r>
      <w:r>
        <w:rPr>
          <w:rFonts w:ascii="仿宋_GB2312" w:eastAsia="仿宋_GB2312" w:hAnsi="仿宋_GB2312" w:cs="仿宋_GB2312"/>
          <w:sz w:val="32"/>
          <w:szCs w:val="32"/>
        </w:rPr>
        <w:t>38.69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万元减少</w:t>
      </w:r>
      <w:r>
        <w:rPr>
          <w:rFonts w:ascii="仿宋_GB2312" w:eastAsia="仿宋_GB2312" w:hAnsi="仿宋_GB2312" w:cs="仿宋_GB2312"/>
          <w:sz w:val="32"/>
          <w:szCs w:val="32"/>
        </w:rPr>
        <w:t>7.69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。其中：办公费</w:t>
      </w:r>
      <w:r>
        <w:rPr>
          <w:rFonts w:ascii="仿宋_GB2312" w:eastAsia="仿宋_GB2312" w:hAnsi="仿宋_GB2312" w:cs="仿宋_GB2312"/>
          <w:sz w:val="32"/>
          <w:szCs w:val="32"/>
        </w:rPr>
        <w:t>0.24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万元，电费</w:t>
      </w:r>
      <w:r>
        <w:rPr>
          <w:rFonts w:ascii="仿宋_GB2312" w:eastAsia="仿宋_GB2312" w:hAnsi="仿宋_GB2312" w:cs="仿宋_GB2312"/>
          <w:sz w:val="32"/>
          <w:szCs w:val="32"/>
        </w:rPr>
        <w:t>0.2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万元，邮电费</w:t>
      </w:r>
      <w:r>
        <w:rPr>
          <w:rFonts w:ascii="仿宋_GB2312" w:eastAsia="仿宋_GB2312" w:hAnsi="仿宋_GB2312" w:cs="仿宋_GB2312"/>
          <w:sz w:val="32"/>
          <w:szCs w:val="32"/>
        </w:rPr>
        <w:t>0.3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万元，差旅费</w:t>
      </w:r>
      <w:r>
        <w:rPr>
          <w:rFonts w:ascii="仿宋_GB2312" w:eastAsia="仿宋_GB2312" w:hAnsi="仿宋_GB2312" w:cs="仿宋_GB2312"/>
          <w:sz w:val="32"/>
          <w:szCs w:val="32"/>
        </w:rPr>
        <w:t>0.1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万元，公务接待费</w:t>
      </w:r>
      <w:r>
        <w:rPr>
          <w:rFonts w:ascii="仿宋_GB2312" w:eastAsia="仿宋_GB2312" w:hAnsi="仿宋_GB2312" w:cs="仿宋_GB2312"/>
          <w:sz w:val="32"/>
          <w:szCs w:val="32"/>
        </w:rPr>
        <w:t>1.23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>
        <w:rPr>
          <w:rFonts w:ascii="仿宋_GB2312" w:eastAsia="仿宋_GB2312" w:hAnsi="仿宋_GB2312" w:cs="仿宋_GB2312"/>
          <w:sz w:val="32"/>
          <w:szCs w:val="32"/>
        </w:rPr>
        <w:t>2.28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，其他专项业务支出</w:t>
      </w:r>
      <w:r>
        <w:rPr>
          <w:rFonts w:ascii="仿宋_GB2312" w:eastAsia="仿宋_GB2312" w:hAnsi="仿宋_GB2312" w:cs="仿宋_GB2312"/>
          <w:sz w:val="32"/>
          <w:szCs w:val="32"/>
        </w:rPr>
        <w:t>26.65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2633FE" w:rsidRPr="00F56918" w:rsidRDefault="002633FE" w:rsidP="00C12437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2633FE" w:rsidRDefault="002633FE" w:rsidP="00C12437">
      <w:pPr>
        <w:ind w:firstLine="645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2633FE" w:rsidRDefault="002633FE" w:rsidP="00C12437">
      <w:pPr>
        <w:ind w:firstLine="645"/>
        <w:rPr>
          <w:rFonts w:ascii="仿宋_GB2312" w:eastAsia="仿宋_GB2312" w:hAnsi="仿宋_GB2312" w:cs="Times New Roman"/>
          <w:sz w:val="32"/>
          <w:szCs w:val="32"/>
        </w:rPr>
      </w:pPr>
    </w:p>
    <w:p w:rsidR="002633FE" w:rsidRDefault="002633FE" w:rsidP="00C12437">
      <w:pPr>
        <w:ind w:firstLine="645"/>
        <w:rPr>
          <w:rFonts w:ascii="仿宋_GB2312" w:eastAsia="仿宋_GB2312" w:hAnsi="仿宋_GB2312" w:cs="Times New Roman"/>
          <w:sz w:val="32"/>
          <w:szCs w:val="32"/>
        </w:rPr>
      </w:pPr>
    </w:p>
    <w:p w:rsidR="002633FE" w:rsidRPr="00F56918" w:rsidRDefault="002633FE" w:rsidP="00C12437">
      <w:pPr>
        <w:ind w:firstLine="645"/>
        <w:rPr>
          <w:rFonts w:ascii="仿宋_GB2312" w:eastAsia="仿宋_GB2312" w:hAnsi="仿宋_GB2312" w:cs="Times New Roman"/>
          <w:sz w:val="32"/>
          <w:szCs w:val="32"/>
        </w:rPr>
      </w:pPr>
    </w:p>
    <w:p w:rsidR="002633FE" w:rsidRPr="00F56918" w:rsidRDefault="002633FE" w:rsidP="00C12437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2633FE" w:rsidRPr="00F56918" w:rsidRDefault="002633FE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F56918"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2015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F56918">
        <w:rPr>
          <w:rFonts w:ascii="仿宋_GB2312" w:eastAsia="仿宋_GB2312" w:hAnsi="仿宋_GB2312" w:cs="仿宋_GB2312"/>
          <w:sz w:val="32"/>
          <w:szCs w:val="32"/>
        </w:rPr>
        <w:t>12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F56918">
        <w:rPr>
          <w:rFonts w:ascii="仿宋_GB2312" w:eastAsia="仿宋_GB2312" w:hAnsi="仿宋_GB2312" w:cs="仿宋_GB2312"/>
          <w:sz w:val="32"/>
          <w:szCs w:val="32"/>
        </w:rPr>
        <w:t>31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日，本部门占有使用国有资产总体情况为：</w:t>
      </w:r>
      <w:r>
        <w:rPr>
          <w:rFonts w:ascii="仿宋_GB2312" w:eastAsia="仿宋_GB2312" w:hAnsi="仿宋_GB2312" w:cs="仿宋_GB2312"/>
          <w:sz w:val="32"/>
          <w:szCs w:val="32"/>
        </w:rPr>
        <w:t>14.60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万元，分布构成情况为：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金融资产</w:t>
      </w:r>
      <w:r>
        <w:rPr>
          <w:rFonts w:ascii="仿宋_GB2312" w:eastAsia="仿宋_GB2312" w:hAnsi="仿宋_GB2312" w:cs="仿宋_GB2312"/>
          <w:sz w:val="32"/>
          <w:szCs w:val="32"/>
        </w:rPr>
        <w:t>0.99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存货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主要实物</w:t>
      </w:r>
      <w:r>
        <w:rPr>
          <w:rFonts w:ascii="仿宋_GB2312" w:eastAsia="仿宋_GB2312" w:hAnsi="仿宋_GB2312" w:cs="仿宋_GB2312" w:hint="eastAsia"/>
          <w:sz w:val="32"/>
          <w:szCs w:val="32"/>
        </w:rPr>
        <w:t>固定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资产数据情况为：车辆</w:t>
      </w:r>
      <w:r>
        <w:rPr>
          <w:rFonts w:ascii="仿宋_GB2312" w:eastAsia="仿宋_GB2312" w:hAnsi="仿宋_GB2312" w:cs="仿宋_GB2312"/>
          <w:sz w:val="32"/>
          <w:szCs w:val="32"/>
        </w:rPr>
        <w:t>11.47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共一辆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，办公通用设备</w:t>
      </w:r>
      <w:r>
        <w:rPr>
          <w:rFonts w:ascii="仿宋_GB2312" w:eastAsia="仿宋_GB2312" w:hAnsi="仿宋_GB2312" w:cs="仿宋_GB2312"/>
          <w:sz w:val="32"/>
          <w:szCs w:val="32"/>
        </w:rPr>
        <w:t>2.13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万元，资产变动情况为：总资产较上年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1.99</w:t>
      </w:r>
      <w:r w:rsidRPr="00F56918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2633FE" w:rsidRPr="00F56918" w:rsidRDefault="002633FE" w:rsidP="00C12437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F56918"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2633FE" w:rsidRPr="00142A8E" w:rsidRDefault="002633FE" w:rsidP="00142A8E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年预算绩效良好。</w:t>
      </w:r>
    </w:p>
    <w:p w:rsidR="002633FE" w:rsidRPr="00F56918" w:rsidRDefault="002633FE" w:rsidP="00C12437">
      <w:pPr>
        <w:ind w:firstLineChars="20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633FE" w:rsidRDefault="002633FE" w:rsidP="00F56918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 w:rsidRPr="00F56918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Pr="00F56918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2633FE" w:rsidRPr="00F56918" w:rsidRDefault="002633FE" w:rsidP="00F56918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633FE" w:rsidRPr="00935C7A" w:rsidRDefault="002633FE" w:rsidP="00C12437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1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财政拨款收入：指市财政当年拨付的资金。</w:t>
      </w:r>
    </w:p>
    <w:p w:rsidR="002633FE" w:rsidRPr="00935C7A" w:rsidRDefault="002633FE" w:rsidP="00C12437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2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、年初结转和结余：指以前年度尚未完成、结转到本年按有关规定继续使用的资金。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633FE" w:rsidRPr="00935C7A" w:rsidRDefault="002633FE" w:rsidP="00C12437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3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、基本支出：指为保障机构正常运转、完成日常工作任务而发生的人员支出和公用支出。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633FE" w:rsidRPr="00935C7A" w:rsidRDefault="002633FE" w:rsidP="00C12437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4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“三公”经费：纳入财政预决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（含车辆购置税）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及租用费、燃料费、维修费、过路过桥费、保险费、安全奖励费用等支出；公务接待费反映单位按规定开支的各类公务接待（含外宾接待）支出。</w:t>
      </w:r>
      <w:r w:rsidRPr="00935C7A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633FE" w:rsidRPr="00935C7A" w:rsidRDefault="002633FE" w:rsidP="006A60F1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935C7A">
        <w:rPr>
          <w:rFonts w:ascii="仿宋_GB2312" w:eastAsia="仿宋_GB2312" w:hAnsi="仿宋_GB2312" w:cs="仿宋_GB2312"/>
          <w:sz w:val="32"/>
          <w:szCs w:val="32"/>
        </w:rPr>
        <w:t>5</w:t>
      </w:r>
      <w:r w:rsidRPr="00935C7A">
        <w:rPr>
          <w:rFonts w:ascii="仿宋_GB2312" w:eastAsia="仿宋_GB2312" w:hAnsi="仿宋_GB2312" w:cs="仿宋_GB2312" w:hint="eastAsia"/>
          <w:sz w:val="32"/>
          <w:szCs w:val="32"/>
        </w:rPr>
        <w:t>、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sectPr w:rsidR="002633FE" w:rsidRPr="00935C7A" w:rsidSect="000A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3FE" w:rsidRDefault="002633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633FE" w:rsidRDefault="002633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FE" w:rsidRDefault="002633FE" w:rsidP="0077531E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2633FE" w:rsidRDefault="002633FE" w:rsidP="00DF1103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3FE" w:rsidRDefault="002633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633FE" w:rsidRDefault="002633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FE" w:rsidRDefault="002633FE" w:rsidP="00C12437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4408"/>
    <w:multiLevelType w:val="hybridMultilevel"/>
    <w:tmpl w:val="A33841D6"/>
    <w:lvl w:ilvl="0" w:tplc="A1F482D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834"/>
    <w:rsid w:val="00005E34"/>
    <w:rsid w:val="000A4834"/>
    <w:rsid w:val="000C5D25"/>
    <w:rsid w:val="000D76BF"/>
    <w:rsid w:val="001206A5"/>
    <w:rsid w:val="0012182A"/>
    <w:rsid w:val="00142A8E"/>
    <w:rsid w:val="00170F5A"/>
    <w:rsid w:val="00216D7F"/>
    <w:rsid w:val="002633FE"/>
    <w:rsid w:val="00284B07"/>
    <w:rsid w:val="00295492"/>
    <w:rsid w:val="002A3A3E"/>
    <w:rsid w:val="002C178E"/>
    <w:rsid w:val="002D5467"/>
    <w:rsid w:val="0031145A"/>
    <w:rsid w:val="00342DCA"/>
    <w:rsid w:val="003454D6"/>
    <w:rsid w:val="00387E77"/>
    <w:rsid w:val="003A31EF"/>
    <w:rsid w:val="003B27D7"/>
    <w:rsid w:val="003C2C41"/>
    <w:rsid w:val="00414284"/>
    <w:rsid w:val="004634CE"/>
    <w:rsid w:val="004A79E6"/>
    <w:rsid w:val="004D67E4"/>
    <w:rsid w:val="004F63BF"/>
    <w:rsid w:val="00554838"/>
    <w:rsid w:val="0055483F"/>
    <w:rsid w:val="00573FE3"/>
    <w:rsid w:val="005E19D6"/>
    <w:rsid w:val="005F0755"/>
    <w:rsid w:val="005F23A4"/>
    <w:rsid w:val="00603C44"/>
    <w:rsid w:val="006148F4"/>
    <w:rsid w:val="00622650"/>
    <w:rsid w:val="006476A2"/>
    <w:rsid w:val="00690164"/>
    <w:rsid w:val="006A08C7"/>
    <w:rsid w:val="006A33BD"/>
    <w:rsid w:val="006A60F1"/>
    <w:rsid w:val="006D4EF8"/>
    <w:rsid w:val="006F4AE3"/>
    <w:rsid w:val="0071052D"/>
    <w:rsid w:val="00726844"/>
    <w:rsid w:val="0074774D"/>
    <w:rsid w:val="0075739A"/>
    <w:rsid w:val="00764706"/>
    <w:rsid w:val="0077531E"/>
    <w:rsid w:val="00781146"/>
    <w:rsid w:val="00794350"/>
    <w:rsid w:val="00877272"/>
    <w:rsid w:val="00881378"/>
    <w:rsid w:val="008A0A56"/>
    <w:rsid w:val="008B7860"/>
    <w:rsid w:val="00910CD0"/>
    <w:rsid w:val="009257D4"/>
    <w:rsid w:val="00935C7A"/>
    <w:rsid w:val="00941619"/>
    <w:rsid w:val="009436D3"/>
    <w:rsid w:val="009559C4"/>
    <w:rsid w:val="00961CA1"/>
    <w:rsid w:val="00977B60"/>
    <w:rsid w:val="00983BFC"/>
    <w:rsid w:val="009B5977"/>
    <w:rsid w:val="009C599A"/>
    <w:rsid w:val="009D4B87"/>
    <w:rsid w:val="009D5900"/>
    <w:rsid w:val="009D79E4"/>
    <w:rsid w:val="009E7B3E"/>
    <w:rsid w:val="009F4429"/>
    <w:rsid w:val="009F5D5B"/>
    <w:rsid w:val="00A1040A"/>
    <w:rsid w:val="00A648CC"/>
    <w:rsid w:val="00A80E13"/>
    <w:rsid w:val="00A85A1F"/>
    <w:rsid w:val="00AD3D70"/>
    <w:rsid w:val="00B2204C"/>
    <w:rsid w:val="00B270FC"/>
    <w:rsid w:val="00B31E06"/>
    <w:rsid w:val="00B43198"/>
    <w:rsid w:val="00B80123"/>
    <w:rsid w:val="00BA2294"/>
    <w:rsid w:val="00BE4F84"/>
    <w:rsid w:val="00BE6C0A"/>
    <w:rsid w:val="00C04550"/>
    <w:rsid w:val="00C12437"/>
    <w:rsid w:val="00C23698"/>
    <w:rsid w:val="00C575E3"/>
    <w:rsid w:val="00C65E14"/>
    <w:rsid w:val="00C76F38"/>
    <w:rsid w:val="00C82551"/>
    <w:rsid w:val="00C95A0A"/>
    <w:rsid w:val="00CA1AB2"/>
    <w:rsid w:val="00CB377F"/>
    <w:rsid w:val="00CC734F"/>
    <w:rsid w:val="00CE543C"/>
    <w:rsid w:val="00D10046"/>
    <w:rsid w:val="00D2286D"/>
    <w:rsid w:val="00D73BB9"/>
    <w:rsid w:val="00D92499"/>
    <w:rsid w:val="00DC090E"/>
    <w:rsid w:val="00DF1103"/>
    <w:rsid w:val="00E117DE"/>
    <w:rsid w:val="00E11F23"/>
    <w:rsid w:val="00E127CB"/>
    <w:rsid w:val="00EC6F21"/>
    <w:rsid w:val="00F00B86"/>
    <w:rsid w:val="00F321E5"/>
    <w:rsid w:val="00F56918"/>
    <w:rsid w:val="00F67692"/>
    <w:rsid w:val="00F8439B"/>
    <w:rsid w:val="00FB4DA7"/>
    <w:rsid w:val="00FF14BF"/>
    <w:rsid w:val="00FF7522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83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5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31EF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5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31EF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DF1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523</TotalTime>
  <Pages>16</Pages>
  <Words>533</Words>
  <Characters>3044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huangzj</dc:creator>
  <cp:keywords/>
  <dc:description/>
  <cp:lastModifiedBy>Microsoft</cp:lastModifiedBy>
  <cp:revision>48</cp:revision>
  <cp:lastPrinted>2018-02-09T07:39:00Z</cp:lastPrinted>
  <dcterms:created xsi:type="dcterms:W3CDTF">2014-10-29T12:08:00Z</dcterms:created>
  <dcterms:modified xsi:type="dcterms:W3CDTF">2018-04-01T09:29:00Z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