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EF3" w:rsidRDefault="005064E5" w:rsidP="00982EF3">
      <w:pPr>
        <w:jc w:val="center"/>
        <w:rPr>
          <w:rFonts w:ascii="方正小标宋简体" w:eastAsia="方正小标宋简体"/>
          <w:sz w:val="44"/>
          <w:szCs w:val="44"/>
        </w:rPr>
      </w:pPr>
      <w:r>
        <w:rPr>
          <w:rFonts w:ascii="方正小标宋简体" w:eastAsia="方正小标宋简体" w:hint="eastAsia"/>
          <w:sz w:val="44"/>
          <w:szCs w:val="44"/>
        </w:rPr>
        <w:t xml:space="preserve">  2016</w:t>
      </w:r>
      <w:r w:rsidR="0039377B">
        <w:rPr>
          <w:rFonts w:ascii="方正小标宋简体" w:eastAsia="方正小标宋简体" w:hint="eastAsia"/>
          <w:sz w:val="44"/>
          <w:szCs w:val="44"/>
        </w:rPr>
        <w:t>年</w:t>
      </w:r>
    </w:p>
    <w:p w:rsidR="0039377B" w:rsidRDefault="0039377B" w:rsidP="0039377B">
      <w:pPr>
        <w:jc w:val="center"/>
        <w:rPr>
          <w:rFonts w:ascii="方正小标宋简体" w:eastAsia="方正小标宋简体"/>
          <w:sz w:val="44"/>
          <w:szCs w:val="44"/>
        </w:rPr>
      </w:pPr>
      <w:r>
        <w:rPr>
          <w:rFonts w:ascii="方正小标宋简体" w:eastAsia="方正小标宋简体" w:hint="eastAsia"/>
          <w:sz w:val="44"/>
          <w:szCs w:val="44"/>
        </w:rPr>
        <w:t xml:space="preserve">  罗定市围底</w:t>
      </w:r>
      <w:r w:rsidR="0027765B">
        <w:rPr>
          <w:rFonts w:ascii="方正小标宋简体" w:eastAsia="方正小标宋简体" w:hint="eastAsia"/>
          <w:sz w:val="44"/>
          <w:szCs w:val="44"/>
        </w:rPr>
        <w:t>镇</w:t>
      </w:r>
      <w:r>
        <w:rPr>
          <w:rFonts w:ascii="方正小标宋简体" w:eastAsia="方正小标宋简体" w:hint="eastAsia"/>
          <w:sz w:val="44"/>
          <w:szCs w:val="44"/>
        </w:rPr>
        <w:t>中心卫生院</w:t>
      </w:r>
    </w:p>
    <w:p w:rsidR="00982EF3" w:rsidRDefault="003056D3" w:rsidP="003056D3">
      <w:pPr>
        <w:ind w:firstLineChars="850" w:firstLine="3740"/>
        <w:rPr>
          <w:rFonts w:ascii="方正小标宋简体" w:eastAsia="方正小标宋简体"/>
          <w:sz w:val="44"/>
          <w:szCs w:val="44"/>
        </w:rPr>
      </w:pPr>
      <w:r>
        <w:rPr>
          <w:rFonts w:ascii="方正小标宋简体" w:eastAsia="方正小标宋简体" w:hint="eastAsia"/>
          <w:sz w:val="44"/>
          <w:szCs w:val="44"/>
        </w:rPr>
        <w:t>部门决算</w:t>
      </w:r>
    </w:p>
    <w:p w:rsidR="00982EF3" w:rsidRDefault="00982EF3" w:rsidP="00982EF3">
      <w:pPr>
        <w:ind w:left="420"/>
        <w:jc w:val="center"/>
        <w:rPr>
          <w:rFonts w:ascii="黑体" w:eastAsia="黑体" w:hAnsi="宋体"/>
          <w:b/>
          <w:sz w:val="44"/>
          <w:szCs w:val="44"/>
        </w:rPr>
      </w:pPr>
      <w:r>
        <w:rPr>
          <w:rFonts w:ascii="方正小标宋简体" w:eastAsia="方正小标宋简体" w:hint="eastAsia"/>
          <w:sz w:val="44"/>
          <w:szCs w:val="44"/>
        </w:rPr>
        <w:br w:type="page"/>
      </w:r>
      <w:r>
        <w:rPr>
          <w:rFonts w:ascii="黑体" w:eastAsia="黑体" w:hAnsi="宋体" w:hint="eastAsia"/>
          <w:b/>
          <w:sz w:val="44"/>
          <w:szCs w:val="44"/>
        </w:rPr>
        <w:lastRenderedPageBreak/>
        <w:t>目       录</w:t>
      </w:r>
    </w:p>
    <w:p w:rsidR="00982EF3" w:rsidRDefault="00982EF3" w:rsidP="00982EF3">
      <w:pPr>
        <w:jc w:val="center"/>
        <w:rPr>
          <w:rFonts w:ascii="仿宋_GB2312" w:eastAsia="仿宋_GB2312" w:hAnsi="宋体"/>
          <w:sz w:val="32"/>
          <w:szCs w:val="32"/>
        </w:rPr>
      </w:pPr>
    </w:p>
    <w:p w:rsidR="00982EF3" w:rsidRDefault="00982EF3" w:rsidP="00982EF3">
      <w:pPr>
        <w:spacing w:line="288" w:lineRule="auto"/>
        <w:ind w:firstLineChars="200" w:firstLine="723"/>
        <w:outlineLvl w:val="0"/>
        <w:rPr>
          <w:rFonts w:ascii="宋体" w:hAnsi="宋体"/>
          <w:b/>
          <w:sz w:val="36"/>
          <w:szCs w:val="36"/>
        </w:rPr>
      </w:pPr>
      <w:r>
        <w:rPr>
          <w:rFonts w:ascii="宋体" w:hAnsi="宋体" w:hint="eastAsia"/>
          <w:b/>
          <w:sz w:val="36"/>
          <w:szCs w:val="36"/>
        </w:rPr>
        <w:t xml:space="preserve">第一部分 </w:t>
      </w:r>
      <w:r w:rsidR="00806DFC">
        <w:rPr>
          <w:rFonts w:ascii="宋体" w:hAnsi="宋体" w:hint="eastAsia"/>
          <w:b/>
          <w:sz w:val="36"/>
          <w:szCs w:val="36"/>
        </w:rPr>
        <w:t>罗定市围底镇中心卫生院概况</w:t>
      </w:r>
    </w:p>
    <w:p w:rsidR="00380528" w:rsidRDefault="00380528" w:rsidP="00380528">
      <w:pPr>
        <w:pStyle w:val="a8"/>
        <w:spacing w:line="288" w:lineRule="auto"/>
        <w:ind w:left="1580" w:firstLineChars="0" w:firstLine="0"/>
        <w:rPr>
          <w:rFonts w:ascii="仿宋_GB2312" w:eastAsia="仿宋_GB2312"/>
          <w:sz w:val="32"/>
          <w:szCs w:val="32"/>
        </w:rPr>
      </w:pPr>
    </w:p>
    <w:p w:rsidR="006C1FF7" w:rsidRPr="001F57C7" w:rsidRDefault="00982EF3" w:rsidP="001F57C7">
      <w:pPr>
        <w:pStyle w:val="a8"/>
        <w:numPr>
          <w:ilvl w:val="0"/>
          <w:numId w:val="2"/>
        </w:numPr>
        <w:spacing w:line="288" w:lineRule="auto"/>
        <w:ind w:firstLineChars="0"/>
        <w:rPr>
          <w:rFonts w:ascii="仿宋_GB2312" w:eastAsia="仿宋_GB2312"/>
          <w:sz w:val="32"/>
          <w:szCs w:val="32"/>
        </w:rPr>
      </w:pPr>
      <w:r w:rsidRPr="006C1FF7">
        <w:rPr>
          <w:rFonts w:ascii="仿宋_GB2312" w:eastAsia="仿宋_GB2312" w:hint="eastAsia"/>
          <w:sz w:val="32"/>
          <w:szCs w:val="32"/>
        </w:rPr>
        <w:t>部门职责</w:t>
      </w:r>
    </w:p>
    <w:p w:rsidR="00982EF3" w:rsidRPr="00AD63E9" w:rsidRDefault="00982EF3" w:rsidP="00AD63E9">
      <w:pPr>
        <w:pStyle w:val="a8"/>
        <w:numPr>
          <w:ilvl w:val="0"/>
          <w:numId w:val="2"/>
        </w:numPr>
        <w:spacing w:line="288" w:lineRule="auto"/>
        <w:ind w:firstLineChars="0"/>
        <w:rPr>
          <w:rFonts w:ascii="仿宋_GB2312" w:eastAsia="仿宋_GB2312"/>
          <w:sz w:val="32"/>
          <w:szCs w:val="32"/>
        </w:rPr>
      </w:pPr>
      <w:r w:rsidRPr="00AD63E9">
        <w:rPr>
          <w:rFonts w:ascii="仿宋_GB2312" w:eastAsia="仿宋_GB2312" w:hint="eastAsia"/>
          <w:sz w:val="32"/>
          <w:szCs w:val="32"/>
        </w:rPr>
        <w:t>机构设置</w:t>
      </w:r>
    </w:p>
    <w:p w:rsidR="00AD63E9" w:rsidRPr="00EF0B55" w:rsidRDefault="00AD63E9" w:rsidP="00AD63E9">
      <w:pPr>
        <w:spacing w:line="288" w:lineRule="auto"/>
        <w:ind w:left="800" w:firstLineChars="250" w:firstLine="800"/>
        <w:rPr>
          <w:rFonts w:ascii="仿宋_GB2312" w:eastAsia="仿宋_GB2312"/>
          <w:sz w:val="32"/>
          <w:szCs w:val="32"/>
        </w:rPr>
      </w:pPr>
    </w:p>
    <w:p w:rsidR="00982EF3" w:rsidRDefault="00982EF3" w:rsidP="00982EF3">
      <w:pPr>
        <w:spacing w:line="288" w:lineRule="auto"/>
        <w:ind w:firstLineChars="200" w:firstLine="723"/>
        <w:outlineLvl w:val="0"/>
        <w:rPr>
          <w:rFonts w:ascii="宋体" w:hAnsi="宋体"/>
          <w:b/>
          <w:sz w:val="36"/>
          <w:szCs w:val="36"/>
        </w:rPr>
      </w:pPr>
      <w:r>
        <w:rPr>
          <w:rFonts w:ascii="宋体" w:hAnsi="宋体" w:hint="eastAsia"/>
          <w:b/>
          <w:sz w:val="36"/>
          <w:szCs w:val="36"/>
        </w:rPr>
        <w:t xml:space="preserve">第二部分  </w:t>
      </w:r>
      <w:r w:rsidR="00FB6632">
        <w:rPr>
          <w:rFonts w:ascii="宋体" w:hAnsi="宋体" w:hint="eastAsia"/>
          <w:b/>
          <w:sz w:val="36"/>
          <w:szCs w:val="36"/>
        </w:rPr>
        <w:t>罗定市围底镇中心卫生院201</w:t>
      </w:r>
      <w:r w:rsidR="005064E5">
        <w:rPr>
          <w:rFonts w:ascii="宋体" w:hAnsi="宋体" w:hint="eastAsia"/>
          <w:b/>
          <w:sz w:val="36"/>
          <w:szCs w:val="36"/>
        </w:rPr>
        <w:t>6</w:t>
      </w:r>
      <w:r>
        <w:rPr>
          <w:rFonts w:ascii="宋体" w:hAnsi="宋体" w:hint="eastAsia"/>
          <w:b/>
          <w:sz w:val="36"/>
          <w:szCs w:val="36"/>
        </w:rPr>
        <w:t>年部门决算表</w:t>
      </w:r>
    </w:p>
    <w:p w:rsidR="00982EF3" w:rsidRDefault="00982EF3" w:rsidP="00982EF3">
      <w:pPr>
        <w:spacing w:line="288" w:lineRule="auto"/>
        <w:ind w:firstLineChars="200" w:firstLine="640"/>
        <w:rPr>
          <w:rFonts w:ascii="仿宋_GB2312" w:eastAsia="仿宋_GB2312"/>
          <w:b/>
          <w:sz w:val="32"/>
          <w:szCs w:val="32"/>
        </w:rPr>
      </w:pPr>
      <w:r>
        <w:rPr>
          <w:rFonts w:ascii="仿宋_GB2312" w:eastAsia="仿宋_GB2312" w:hint="eastAsia"/>
          <w:sz w:val="32"/>
          <w:szCs w:val="32"/>
        </w:rPr>
        <w:t>一、</w:t>
      </w:r>
      <w:r>
        <w:rPr>
          <w:rFonts w:ascii="仿宋_GB2312" w:eastAsia="仿宋_GB2312" w:hAnsi="宋体" w:cs="宋体" w:hint="eastAsia"/>
          <w:kern w:val="0"/>
          <w:sz w:val="32"/>
          <w:szCs w:val="32"/>
        </w:rPr>
        <w:t>收入支出决算总表</w:t>
      </w:r>
    </w:p>
    <w:p w:rsidR="00982EF3" w:rsidRDefault="00982EF3" w:rsidP="00982EF3">
      <w:pPr>
        <w:spacing w:line="288" w:lineRule="auto"/>
        <w:ind w:firstLineChars="200" w:firstLine="640"/>
        <w:outlineLvl w:val="0"/>
        <w:rPr>
          <w:rFonts w:ascii="仿宋_GB2312" w:eastAsia="仿宋_GB2312" w:hAnsi="宋体" w:cs="宋体"/>
          <w:kern w:val="0"/>
          <w:sz w:val="32"/>
          <w:szCs w:val="32"/>
        </w:rPr>
      </w:pPr>
      <w:r>
        <w:rPr>
          <w:rFonts w:ascii="仿宋_GB2312" w:eastAsia="仿宋_GB2312" w:hint="eastAsia"/>
          <w:sz w:val="32"/>
          <w:szCs w:val="32"/>
        </w:rPr>
        <w:t>二、</w:t>
      </w:r>
      <w:r>
        <w:rPr>
          <w:rFonts w:ascii="仿宋_GB2312" w:eastAsia="仿宋_GB2312" w:hAnsi="宋体" w:cs="宋体" w:hint="eastAsia"/>
          <w:kern w:val="0"/>
          <w:sz w:val="32"/>
          <w:szCs w:val="32"/>
        </w:rPr>
        <w:t>收入决算表</w:t>
      </w:r>
    </w:p>
    <w:p w:rsidR="00982EF3" w:rsidRDefault="00982EF3" w:rsidP="00982EF3">
      <w:pPr>
        <w:spacing w:line="288" w:lineRule="auto"/>
        <w:ind w:firstLineChars="200" w:firstLine="640"/>
        <w:outlineLvl w:val="0"/>
        <w:rPr>
          <w:rFonts w:ascii="仿宋_GB2312" w:eastAsia="仿宋_GB2312" w:hAnsi="宋体" w:cs="宋体"/>
          <w:kern w:val="0"/>
          <w:sz w:val="32"/>
          <w:szCs w:val="32"/>
        </w:rPr>
      </w:pPr>
      <w:r>
        <w:rPr>
          <w:rFonts w:ascii="仿宋_GB2312" w:eastAsia="仿宋_GB2312" w:hAnsi="宋体" w:cs="宋体" w:hint="eastAsia"/>
          <w:kern w:val="0"/>
          <w:sz w:val="32"/>
          <w:szCs w:val="32"/>
        </w:rPr>
        <w:t>三、支出决算表</w:t>
      </w:r>
    </w:p>
    <w:p w:rsidR="00982EF3" w:rsidRDefault="00982EF3" w:rsidP="00982EF3">
      <w:pPr>
        <w:spacing w:line="288" w:lineRule="auto"/>
        <w:ind w:firstLineChars="200" w:firstLine="640"/>
        <w:outlineLvl w:val="0"/>
        <w:rPr>
          <w:rFonts w:ascii="仿宋_GB2312" w:eastAsia="仿宋_GB2312"/>
          <w:sz w:val="32"/>
          <w:szCs w:val="32"/>
        </w:rPr>
      </w:pPr>
      <w:r>
        <w:rPr>
          <w:rFonts w:ascii="仿宋_GB2312" w:eastAsia="仿宋_GB2312" w:hAnsi="宋体" w:cs="宋体" w:hint="eastAsia"/>
          <w:kern w:val="0"/>
          <w:sz w:val="32"/>
          <w:szCs w:val="32"/>
        </w:rPr>
        <w:t>四、财政拨款收入支出决算总表</w:t>
      </w:r>
    </w:p>
    <w:p w:rsidR="00982EF3" w:rsidRDefault="00982EF3" w:rsidP="00982EF3">
      <w:pPr>
        <w:spacing w:line="288" w:lineRule="auto"/>
        <w:ind w:firstLineChars="200" w:firstLine="640"/>
        <w:outlineLvl w:val="0"/>
        <w:rPr>
          <w:rFonts w:ascii="仿宋_GB2312" w:eastAsia="仿宋_GB2312" w:hAnsi="宋体" w:cs="宋体"/>
          <w:kern w:val="0"/>
          <w:sz w:val="32"/>
          <w:szCs w:val="32"/>
        </w:rPr>
      </w:pPr>
      <w:r>
        <w:rPr>
          <w:rFonts w:ascii="仿宋_GB2312" w:eastAsia="仿宋_GB2312" w:hAnsi="宋体" w:cs="宋体" w:hint="eastAsia"/>
          <w:kern w:val="0"/>
          <w:sz w:val="32"/>
          <w:szCs w:val="32"/>
        </w:rPr>
        <w:t>五、一般公共预算财政拨款支出决算表</w:t>
      </w:r>
    </w:p>
    <w:p w:rsidR="00982EF3" w:rsidRDefault="00982EF3" w:rsidP="00982EF3">
      <w:pPr>
        <w:spacing w:line="288" w:lineRule="auto"/>
        <w:ind w:firstLineChars="200" w:firstLine="640"/>
        <w:rPr>
          <w:rFonts w:ascii="仿宋_GB2312" w:eastAsia="仿宋_GB2312"/>
          <w:sz w:val="32"/>
          <w:szCs w:val="32"/>
        </w:rPr>
      </w:pPr>
      <w:r>
        <w:rPr>
          <w:rFonts w:ascii="仿宋_GB2312" w:eastAsia="仿宋_GB2312" w:hAnsi="宋体" w:cs="宋体" w:hint="eastAsia"/>
          <w:kern w:val="0"/>
          <w:sz w:val="32"/>
          <w:szCs w:val="32"/>
        </w:rPr>
        <w:t>六、一般公共预算财政拨款基本支出决算表</w:t>
      </w:r>
    </w:p>
    <w:p w:rsidR="00982EF3" w:rsidRDefault="00982EF3" w:rsidP="00982EF3">
      <w:pPr>
        <w:spacing w:line="288"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七、一般公共预算财政拨款“三公”经费支出决算表</w:t>
      </w:r>
    </w:p>
    <w:p w:rsidR="00982EF3" w:rsidRDefault="00982EF3" w:rsidP="00982EF3">
      <w:pPr>
        <w:spacing w:line="288"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八、政府性基金预算财政拨款收入支出决算表</w:t>
      </w:r>
    </w:p>
    <w:p w:rsidR="00982EF3" w:rsidRDefault="00982EF3" w:rsidP="00982EF3">
      <w:pPr>
        <w:spacing w:line="288" w:lineRule="auto"/>
        <w:ind w:firstLineChars="200" w:firstLine="723"/>
        <w:outlineLvl w:val="0"/>
        <w:rPr>
          <w:rFonts w:ascii="宋体" w:hAnsi="宋体"/>
          <w:b/>
          <w:sz w:val="36"/>
          <w:szCs w:val="36"/>
        </w:rPr>
      </w:pPr>
      <w:r>
        <w:rPr>
          <w:rFonts w:ascii="宋体" w:hAnsi="宋体" w:hint="eastAsia"/>
          <w:b/>
          <w:sz w:val="36"/>
          <w:szCs w:val="36"/>
        </w:rPr>
        <w:t xml:space="preserve">第三部分  </w:t>
      </w:r>
      <w:r w:rsidR="0096514C">
        <w:rPr>
          <w:rFonts w:ascii="宋体" w:hAnsi="宋体" w:hint="eastAsia"/>
          <w:b/>
          <w:sz w:val="36"/>
          <w:szCs w:val="36"/>
        </w:rPr>
        <w:t>罗定市围底镇中心卫生院201</w:t>
      </w:r>
      <w:r w:rsidR="005064E5">
        <w:rPr>
          <w:rFonts w:ascii="宋体" w:hAnsi="宋体" w:hint="eastAsia"/>
          <w:b/>
          <w:sz w:val="36"/>
          <w:szCs w:val="36"/>
        </w:rPr>
        <w:t>6</w:t>
      </w:r>
      <w:r w:rsidR="0096514C">
        <w:rPr>
          <w:rFonts w:ascii="宋体" w:hAnsi="宋体" w:hint="eastAsia"/>
          <w:b/>
          <w:sz w:val="36"/>
          <w:szCs w:val="36"/>
        </w:rPr>
        <w:t>年</w:t>
      </w:r>
      <w:r>
        <w:rPr>
          <w:rFonts w:ascii="宋体" w:hAnsi="宋体" w:hint="eastAsia"/>
          <w:b/>
          <w:sz w:val="36"/>
          <w:szCs w:val="36"/>
        </w:rPr>
        <w:t>部门决算情况说明</w:t>
      </w:r>
    </w:p>
    <w:p w:rsidR="00982EF3" w:rsidRPr="005064E5" w:rsidRDefault="00982EF3" w:rsidP="00982EF3">
      <w:pPr>
        <w:spacing w:line="288" w:lineRule="auto"/>
        <w:ind w:firstLineChars="200" w:firstLine="643"/>
        <w:rPr>
          <w:rFonts w:ascii="仿宋_GB2312" w:eastAsia="仿宋_GB2312"/>
          <w:b/>
          <w:sz w:val="32"/>
          <w:szCs w:val="32"/>
        </w:rPr>
      </w:pPr>
    </w:p>
    <w:p w:rsidR="00982EF3" w:rsidRDefault="00982EF3" w:rsidP="00982EF3">
      <w:pPr>
        <w:spacing w:line="288" w:lineRule="auto"/>
        <w:ind w:firstLineChars="200" w:firstLine="723"/>
        <w:rPr>
          <w:rFonts w:ascii="宋体" w:hAnsi="宋体"/>
          <w:b/>
          <w:sz w:val="36"/>
          <w:szCs w:val="36"/>
        </w:rPr>
      </w:pPr>
      <w:r>
        <w:rPr>
          <w:rFonts w:ascii="宋体" w:hAnsi="宋体" w:hint="eastAsia"/>
          <w:b/>
          <w:sz w:val="36"/>
          <w:szCs w:val="36"/>
        </w:rPr>
        <w:t>第四部分  名词解释</w:t>
      </w:r>
    </w:p>
    <w:p w:rsidR="00982EF3" w:rsidRDefault="00982EF3" w:rsidP="00982EF3">
      <w:pPr>
        <w:spacing w:line="288" w:lineRule="auto"/>
        <w:ind w:firstLineChars="200" w:firstLine="643"/>
        <w:rPr>
          <w:rFonts w:ascii="仿宋_GB2312" w:eastAsia="仿宋_GB2312"/>
          <w:b/>
          <w:sz w:val="32"/>
          <w:szCs w:val="32"/>
        </w:rPr>
      </w:pPr>
    </w:p>
    <w:p w:rsidR="00982EF3" w:rsidRDefault="00982EF3" w:rsidP="00982EF3">
      <w:pPr>
        <w:spacing w:line="288" w:lineRule="auto"/>
        <w:ind w:firstLineChars="200" w:firstLine="643"/>
        <w:rPr>
          <w:rFonts w:ascii="仿宋_GB2312" w:eastAsia="仿宋_GB2312"/>
          <w:b/>
          <w:sz w:val="32"/>
          <w:szCs w:val="32"/>
        </w:rPr>
      </w:pPr>
    </w:p>
    <w:p w:rsidR="00982EF3" w:rsidRDefault="00982EF3" w:rsidP="00982EF3">
      <w:pPr>
        <w:spacing w:line="288" w:lineRule="auto"/>
        <w:ind w:firstLineChars="200" w:firstLine="643"/>
        <w:rPr>
          <w:rFonts w:ascii="仿宋_GB2312" w:eastAsia="仿宋_GB2312"/>
          <w:b/>
          <w:sz w:val="32"/>
          <w:szCs w:val="32"/>
        </w:rPr>
      </w:pPr>
    </w:p>
    <w:p w:rsidR="00982EF3" w:rsidRDefault="00982EF3" w:rsidP="00982EF3">
      <w:pPr>
        <w:spacing w:line="288" w:lineRule="auto"/>
        <w:ind w:firstLineChars="200" w:firstLine="643"/>
        <w:rPr>
          <w:rFonts w:ascii="仿宋_GB2312" w:eastAsia="仿宋_GB2312"/>
          <w:b/>
          <w:sz w:val="32"/>
          <w:szCs w:val="32"/>
        </w:rPr>
      </w:pPr>
    </w:p>
    <w:p w:rsidR="00982EF3" w:rsidRDefault="00982EF3" w:rsidP="00982EF3">
      <w:pPr>
        <w:spacing w:line="288" w:lineRule="auto"/>
        <w:ind w:firstLineChars="200" w:firstLine="723"/>
        <w:outlineLvl w:val="0"/>
        <w:rPr>
          <w:rFonts w:ascii="宋体" w:hAnsi="宋体"/>
          <w:b/>
          <w:sz w:val="36"/>
          <w:szCs w:val="36"/>
        </w:rPr>
      </w:pPr>
      <w:r>
        <w:rPr>
          <w:rFonts w:ascii="宋体" w:hAnsi="宋体" w:hint="eastAsia"/>
          <w:b/>
          <w:sz w:val="36"/>
          <w:szCs w:val="36"/>
        </w:rPr>
        <w:t xml:space="preserve">第一部分   </w:t>
      </w:r>
      <w:r w:rsidR="00393519">
        <w:rPr>
          <w:rFonts w:ascii="宋体" w:hAnsi="宋体" w:hint="eastAsia"/>
          <w:b/>
          <w:sz w:val="36"/>
          <w:szCs w:val="36"/>
        </w:rPr>
        <w:t>罗定市围底镇中心卫生院</w:t>
      </w:r>
      <w:r>
        <w:rPr>
          <w:rFonts w:ascii="宋体" w:hAnsi="宋体" w:hint="eastAsia"/>
          <w:b/>
          <w:sz w:val="36"/>
          <w:szCs w:val="36"/>
        </w:rPr>
        <w:t>概况</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（一）部门主要职责</w:t>
      </w:r>
    </w:p>
    <w:p w:rsidR="004A01D5" w:rsidRDefault="004A01D5" w:rsidP="004A01D5">
      <w:pPr>
        <w:ind w:firstLineChars="200" w:firstLine="640"/>
        <w:rPr>
          <w:rFonts w:ascii="仿宋_GB2312" w:eastAsia="仿宋_GB2312" w:hAnsi="仿宋_GB2312"/>
          <w:color w:val="333333"/>
          <w:sz w:val="32"/>
          <w:szCs w:val="32"/>
          <w:shd w:val="clear" w:color="auto" w:fill="FFFFFF"/>
        </w:rPr>
      </w:pPr>
      <w:r w:rsidRPr="006C1FF7">
        <w:rPr>
          <w:rFonts w:ascii="仿宋_GB2312" w:eastAsia="仿宋_GB2312" w:hint="eastAsia"/>
          <w:sz w:val="32"/>
          <w:szCs w:val="32"/>
        </w:rPr>
        <w:t>根据省编委办、省卫生厅、省财政厅和省民政厅《关于印发〈广东省乡镇卫生院机构编制标准〉的通知》（粤机编办[2011]36号）</w:t>
      </w:r>
      <w:r w:rsidRPr="006C1FF7">
        <w:rPr>
          <w:rFonts w:ascii="仿宋_GB2312" w:eastAsia="仿宋_GB2312" w:hint="eastAsia"/>
          <w:kern w:val="0"/>
          <w:sz w:val="32"/>
          <w:szCs w:val="32"/>
        </w:rPr>
        <w:t>文件精神，罗定市围底中心卫生院是罗定市卫生和计划生育局管理的公益一类事业单位，</w:t>
      </w:r>
      <w:r w:rsidRPr="006C1FF7">
        <w:rPr>
          <w:rFonts w:ascii="仿宋_GB2312" w:eastAsia="仿宋_GB2312" w:hAnsi="仿宋_GB2312" w:hint="eastAsia"/>
          <w:color w:val="333333"/>
          <w:sz w:val="32"/>
          <w:szCs w:val="30"/>
          <w:shd w:val="clear" w:color="auto" w:fill="FFFFFF"/>
        </w:rPr>
        <w:t>是一所集医疗、预防保健、康复、公共卫生服务、村级卫生组织监管为一体的综合性乡镇卫生院。</w:t>
      </w:r>
      <w:r>
        <w:rPr>
          <w:rFonts w:ascii="仿宋_GB2312" w:eastAsia="仿宋_GB2312" w:hAnsi="仿宋_GB2312" w:hint="eastAsia"/>
          <w:sz w:val="32"/>
          <w:szCs w:val="21"/>
        </w:rPr>
        <w:t>坚持以病人为中心，以加快医院发展作为第一要务，以重点学科建设为抓手，内强素质，外塑形象，以新思路，新观念，新举措增强卫生院改革的生机与活力，巩固医院安全管理年的活动成果，落实各项措施，确保医疗安全，提高医疗质量，强化服务意识，优化服务体系，有计划地培养和引进人才，不断开创医院发展的新格局。</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（二）机构设置</w:t>
      </w:r>
    </w:p>
    <w:p w:rsidR="001F57C7" w:rsidRDefault="001F57C7" w:rsidP="001F57C7">
      <w:pPr>
        <w:spacing w:line="288" w:lineRule="auto"/>
        <w:ind w:leftChars="450" w:left="945" w:firstLineChars="100" w:firstLine="320"/>
        <w:rPr>
          <w:rFonts w:ascii="仿宋_GB2312" w:eastAsia="仿宋_GB2312" w:hAnsi="仿宋_GB2312"/>
          <w:color w:val="000000"/>
          <w:sz w:val="32"/>
          <w:szCs w:val="27"/>
        </w:rPr>
      </w:pPr>
      <w:r w:rsidRPr="00AD63E9">
        <w:rPr>
          <w:rFonts w:ascii="仿宋_GB2312" w:eastAsia="仿宋_GB2312" w:hAnsi="仿宋_GB2312" w:hint="eastAsia"/>
          <w:color w:val="333333"/>
          <w:sz w:val="32"/>
          <w:szCs w:val="30"/>
          <w:shd w:val="clear" w:color="auto" w:fill="FFFFFF"/>
        </w:rPr>
        <w:t>设有</w:t>
      </w:r>
      <w:r w:rsidRPr="00AD63E9">
        <w:rPr>
          <w:rFonts w:ascii="仿宋_GB2312" w:eastAsia="仿宋_GB2312" w:hAnsi="仿宋_GB2312" w:hint="eastAsia"/>
          <w:color w:val="000000"/>
          <w:sz w:val="32"/>
          <w:szCs w:val="27"/>
        </w:rPr>
        <w:t>中医骨伤科、五官科、口腔科、肠道传染科</w:t>
      </w:r>
      <w:r w:rsidRPr="00AD63E9">
        <w:rPr>
          <w:rFonts w:ascii="宋体" w:hAnsi="宋体" w:hint="eastAsia"/>
          <w:color w:val="000000"/>
          <w:sz w:val="27"/>
          <w:szCs w:val="27"/>
        </w:rPr>
        <w:t>，</w:t>
      </w:r>
      <w:r w:rsidRPr="00AD63E9">
        <w:rPr>
          <w:rFonts w:ascii="仿宋_GB2312" w:eastAsia="仿宋_GB2312" w:hAnsi="仿宋_GB2312" w:hint="eastAsia"/>
          <w:color w:val="000000"/>
          <w:sz w:val="32"/>
          <w:szCs w:val="27"/>
        </w:rPr>
        <w:t>针灸</w:t>
      </w:r>
    </w:p>
    <w:p w:rsidR="001F57C7" w:rsidRPr="00E1444E" w:rsidRDefault="001F57C7" w:rsidP="001F57C7">
      <w:pPr>
        <w:spacing w:line="288" w:lineRule="auto"/>
        <w:rPr>
          <w:rFonts w:ascii="仿宋_GB2312" w:eastAsia="仿宋_GB2312" w:hAnsi="仿宋_GB2312"/>
          <w:color w:val="000000"/>
          <w:sz w:val="32"/>
          <w:szCs w:val="27"/>
        </w:rPr>
      </w:pPr>
      <w:r w:rsidRPr="00AD63E9">
        <w:rPr>
          <w:rFonts w:ascii="仿宋_GB2312" w:eastAsia="仿宋_GB2312" w:hAnsi="仿宋_GB2312" w:hint="eastAsia"/>
          <w:color w:val="000000"/>
          <w:sz w:val="32"/>
          <w:szCs w:val="27"/>
        </w:rPr>
        <w:t>理疗科，</w:t>
      </w:r>
      <w:r w:rsidRPr="00AD63E9">
        <w:rPr>
          <w:rFonts w:ascii="仿宋_GB2312" w:eastAsia="仿宋_GB2312" w:hint="eastAsia"/>
          <w:sz w:val="32"/>
          <w:szCs w:val="32"/>
        </w:rPr>
        <w:t>预防保健科，</w:t>
      </w:r>
      <w:proofErr w:type="gramStart"/>
      <w:r w:rsidRPr="00AD63E9">
        <w:rPr>
          <w:rFonts w:ascii="仿宋_GB2312" w:eastAsia="仿宋_GB2312" w:hint="eastAsia"/>
          <w:sz w:val="32"/>
          <w:szCs w:val="32"/>
        </w:rPr>
        <w:t>公卫科</w:t>
      </w:r>
      <w:proofErr w:type="gramEnd"/>
      <w:r w:rsidRPr="00AD63E9">
        <w:rPr>
          <w:rFonts w:ascii="仿宋_GB2312" w:eastAsia="仿宋_GB2312" w:hint="eastAsia"/>
          <w:sz w:val="32"/>
          <w:szCs w:val="32"/>
        </w:rPr>
        <w:t>，内儿科，外科，妇产科，医学检验影像科等，</w:t>
      </w:r>
      <w:r w:rsidRPr="00AD63E9">
        <w:rPr>
          <w:rFonts w:ascii="仿宋_GB2312" w:eastAsia="仿宋_GB2312" w:hAnsi="仿宋_GB2312" w:hint="eastAsia"/>
          <w:sz w:val="32"/>
          <w:szCs w:val="21"/>
        </w:rPr>
        <w:t>承担本镇及周边镇区居民基本医疗服务,常见病，多发病的诊疗，危急重症病人救治，重大疑难疾病的初，处置和转诊，适宜医疗技术的推广应用，自然灾害，突发公共卫生事件</w:t>
      </w:r>
      <w:r w:rsidRPr="00AD63E9">
        <w:rPr>
          <w:rFonts w:ascii="仿宋_GB2312" w:eastAsia="仿宋_GB2312" w:hAnsi="仿宋_GB2312" w:hint="eastAsia"/>
          <w:sz w:val="32"/>
          <w:szCs w:val="21"/>
        </w:rPr>
        <w:lastRenderedPageBreak/>
        <w:t>应急处置以及乡镇卫生院及基层卫生人员教学培训和技术指导等工作。</w:t>
      </w:r>
      <w:r w:rsidRPr="00EF0B55">
        <w:rPr>
          <w:rFonts w:ascii="楷体_GB2312" w:eastAsia="楷体_GB2312" w:hAnsi="楷体_GB2312" w:hint="eastAsia"/>
          <w:sz w:val="32"/>
          <w:szCs w:val="28"/>
        </w:rPr>
        <w:t>人员构成情况：</w:t>
      </w:r>
      <w:r>
        <w:rPr>
          <w:rFonts w:ascii="仿宋_GB2312" w:eastAsia="仿宋_GB2312" w:hAnsi="仿宋_GB2312" w:cs="Arial" w:hint="eastAsia"/>
          <w:kern w:val="0"/>
          <w:sz w:val="32"/>
          <w:szCs w:val="32"/>
        </w:rPr>
        <w:t>上级部门核定我院编制人员为109人，现我院是实有人员</w:t>
      </w:r>
      <w:r w:rsidR="00EA0395">
        <w:rPr>
          <w:rFonts w:ascii="仿宋_GB2312" w:eastAsia="仿宋_GB2312" w:hAnsi="仿宋_GB2312" w:cs="Arial" w:hint="eastAsia"/>
          <w:kern w:val="0"/>
          <w:sz w:val="32"/>
          <w:szCs w:val="32"/>
        </w:rPr>
        <w:t>107</w:t>
      </w:r>
      <w:r>
        <w:rPr>
          <w:rFonts w:ascii="仿宋_GB2312" w:eastAsia="仿宋_GB2312" w:hAnsi="仿宋_GB2312" w:cs="Arial" w:hint="eastAsia"/>
          <w:kern w:val="0"/>
          <w:sz w:val="32"/>
          <w:szCs w:val="32"/>
        </w:rPr>
        <w:t>人，其中在编人员</w:t>
      </w:r>
      <w:r w:rsidR="00EA0395">
        <w:rPr>
          <w:rFonts w:ascii="仿宋_GB2312" w:eastAsia="仿宋_GB2312" w:hAnsi="仿宋_GB2312" w:cs="Arial" w:hint="eastAsia"/>
          <w:kern w:val="0"/>
          <w:sz w:val="32"/>
          <w:szCs w:val="32"/>
        </w:rPr>
        <w:t>77</w:t>
      </w:r>
      <w:r>
        <w:rPr>
          <w:rFonts w:ascii="仿宋_GB2312" w:eastAsia="仿宋_GB2312" w:hAnsi="仿宋_GB2312" w:cs="Arial" w:hint="eastAsia"/>
          <w:kern w:val="0"/>
          <w:sz w:val="32"/>
          <w:szCs w:val="32"/>
        </w:rPr>
        <w:t>人，未能入编制人员与日工有</w:t>
      </w:r>
      <w:r w:rsidR="00EA0395">
        <w:rPr>
          <w:rFonts w:ascii="仿宋_GB2312" w:eastAsia="仿宋_GB2312" w:hAnsi="仿宋_GB2312" w:cs="Arial" w:hint="eastAsia"/>
          <w:kern w:val="0"/>
          <w:sz w:val="32"/>
          <w:szCs w:val="32"/>
        </w:rPr>
        <w:t>30</w:t>
      </w:r>
      <w:r>
        <w:rPr>
          <w:rFonts w:ascii="仿宋_GB2312" w:eastAsia="仿宋_GB2312" w:hAnsi="仿宋_GB2312" w:cs="Arial" w:hint="eastAsia"/>
          <w:kern w:val="0"/>
          <w:sz w:val="32"/>
          <w:szCs w:val="32"/>
        </w:rPr>
        <w:t>人</w:t>
      </w:r>
      <w:r w:rsidR="007F2510">
        <w:rPr>
          <w:rFonts w:ascii="仿宋_GB2312" w:eastAsia="仿宋_GB2312" w:hAnsi="仿宋_GB2312" w:cs="Arial" w:hint="eastAsia"/>
          <w:kern w:val="0"/>
          <w:sz w:val="32"/>
          <w:szCs w:val="32"/>
        </w:rPr>
        <w:t>。</w:t>
      </w:r>
      <w:r w:rsidR="007F2510" w:rsidRPr="00E1444E">
        <w:rPr>
          <w:rFonts w:ascii="仿宋_GB2312" w:eastAsia="仿宋_GB2312" w:hAnsi="仿宋_GB2312"/>
          <w:color w:val="000000"/>
          <w:sz w:val="32"/>
          <w:szCs w:val="27"/>
        </w:rPr>
        <w:t xml:space="preserve"> </w:t>
      </w:r>
    </w:p>
    <w:p w:rsidR="00982EF3" w:rsidRDefault="00982EF3" w:rsidP="001F57C7">
      <w:pPr>
        <w:spacing w:line="288" w:lineRule="auto"/>
        <w:rPr>
          <w:rFonts w:ascii="仿宋_GB2312" w:eastAsia="仿宋_GB2312"/>
          <w:sz w:val="32"/>
          <w:szCs w:val="32"/>
        </w:rPr>
      </w:pPr>
    </w:p>
    <w:p w:rsidR="00982EF3" w:rsidRDefault="00982EF3" w:rsidP="00982EF3">
      <w:pPr>
        <w:spacing w:line="288" w:lineRule="auto"/>
        <w:ind w:firstLineChars="200" w:firstLine="723"/>
        <w:outlineLvl w:val="0"/>
        <w:rPr>
          <w:rFonts w:ascii="宋体" w:hAnsi="宋体"/>
          <w:b/>
          <w:sz w:val="36"/>
          <w:szCs w:val="36"/>
        </w:rPr>
      </w:pPr>
      <w:r>
        <w:rPr>
          <w:rFonts w:ascii="宋体" w:hAnsi="宋体" w:hint="eastAsia"/>
          <w:b/>
          <w:sz w:val="36"/>
          <w:szCs w:val="36"/>
        </w:rPr>
        <w:t xml:space="preserve">第二部分   </w:t>
      </w:r>
      <w:r w:rsidR="00143785">
        <w:rPr>
          <w:rFonts w:ascii="宋体" w:hAnsi="宋体" w:hint="eastAsia"/>
          <w:b/>
          <w:sz w:val="36"/>
          <w:szCs w:val="36"/>
        </w:rPr>
        <w:t>罗定市围底镇中心卫生院201</w:t>
      </w:r>
      <w:r w:rsidR="005064E5">
        <w:rPr>
          <w:rFonts w:ascii="宋体" w:hAnsi="宋体" w:hint="eastAsia"/>
          <w:b/>
          <w:sz w:val="36"/>
          <w:szCs w:val="36"/>
        </w:rPr>
        <w:t>6</w:t>
      </w:r>
      <w:r w:rsidR="00143785">
        <w:rPr>
          <w:rFonts w:ascii="宋体" w:hAnsi="宋体" w:hint="eastAsia"/>
          <w:b/>
          <w:sz w:val="36"/>
          <w:szCs w:val="36"/>
        </w:rPr>
        <w:t>年</w:t>
      </w:r>
      <w:r>
        <w:rPr>
          <w:rFonts w:ascii="宋体" w:hAnsi="宋体" w:hint="eastAsia"/>
          <w:b/>
          <w:sz w:val="36"/>
          <w:szCs w:val="36"/>
        </w:rPr>
        <w:t>部门决算表</w:t>
      </w:r>
    </w:p>
    <w:tbl>
      <w:tblPr>
        <w:tblW w:w="0" w:type="auto"/>
        <w:tblInd w:w="93" w:type="dxa"/>
        <w:tblLayout w:type="fixed"/>
        <w:tblLook w:val="0000"/>
      </w:tblPr>
      <w:tblGrid>
        <w:gridCol w:w="2567"/>
        <w:gridCol w:w="769"/>
        <w:gridCol w:w="1074"/>
        <w:gridCol w:w="2693"/>
        <w:gridCol w:w="769"/>
        <w:gridCol w:w="1216"/>
      </w:tblGrid>
      <w:tr w:rsidR="00982EF3" w:rsidTr="00B80241">
        <w:trPr>
          <w:trHeight w:val="360"/>
        </w:trPr>
        <w:tc>
          <w:tcPr>
            <w:tcW w:w="9088" w:type="dxa"/>
            <w:gridSpan w:val="6"/>
            <w:vAlign w:val="center"/>
          </w:tcPr>
          <w:p w:rsidR="00982EF3" w:rsidRPr="005064E5" w:rsidRDefault="00982EF3" w:rsidP="00B80241">
            <w:pPr>
              <w:widowControl/>
              <w:rPr>
                <w:rFonts w:ascii="华文中宋" w:eastAsia="华文中宋" w:hAnsi="华文中宋" w:cs="宋体"/>
                <w:color w:val="000000"/>
                <w:kern w:val="0"/>
                <w:sz w:val="32"/>
                <w:szCs w:val="32"/>
              </w:rPr>
            </w:pPr>
          </w:p>
          <w:p w:rsidR="00982EF3" w:rsidRDefault="00982EF3" w:rsidP="00B80241">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t>收入支出决算总表</w:t>
            </w:r>
          </w:p>
        </w:tc>
      </w:tr>
      <w:tr w:rsidR="00982EF3" w:rsidTr="00B80241">
        <w:trPr>
          <w:trHeight w:val="199"/>
        </w:trPr>
        <w:tc>
          <w:tcPr>
            <w:tcW w:w="2567"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769"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1074"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2693"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769"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1216" w:type="dxa"/>
            <w:shd w:val="clear" w:color="auto" w:fill="FFFFFF"/>
            <w:vAlign w:val="center"/>
          </w:tcPr>
          <w:p w:rsidR="00982EF3" w:rsidRDefault="00982EF3" w:rsidP="00B80241">
            <w:pPr>
              <w:widowControl/>
              <w:jc w:val="right"/>
              <w:rPr>
                <w:rFonts w:ascii="宋体" w:hAnsi="宋体" w:cs="宋体"/>
                <w:color w:val="000000"/>
                <w:kern w:val="0"/>
                <w:sz w:val="20"/>
                <w:szCs w:val="20"/>
              </w:rPr>
            </w:pPr>
            <w:r>
              <w:rPr>
                <w:rFonts w:ascii="宋体" w:hAnsi="宋体" w:cs="宋体" w:hint="eastAsia"/>
                <w:color w:val="000000"/>
                <w:kern w:val="0"/>
                <w:sz w:val="20"/>
                <w:szCs w:val="20"/>
              </w:rPr>
              <w:t>公开01表</w:t>
            </w:r>
          </w:p>
        </w:tc>
      </w:tr>
      <w:tr w:rsidR="00982EF3" w:rsidTr="00B80241">
        <w:trPr>
          <w:trHeight w:val="300"/>
        </w:trPr>
        <w:tc>
          <w:tcPr>
            <w:tcW w:w="2567" w:type="dxa"/>
            <w:shd w:val="clear" w:color="auto" w:fill="FFFFFF"/>
            <w:vAlign w:val="center"/>
          </w:tcPr>
          <w:p w:rsidR="00982EF3" w:rsidRDefault="00982EF3" w:rsidP="00B80241">
            <w:pPr>
              <w:widowControl/>
              <w:jc w:val="left"/>
              <w:rPr>
                <w:rFonts w:ascii="宋体" w:hAnsi="宋体" w:cs="宋体"/>
                <w:color w:val="000000"/>
                <w:kern w:val="0"/>
                <w:sz w:val="20"/>
                <w:szCs w:val="20"/>
              </w:rPr>
            </w:pPr>
            <w:r>
              <w:rPr>
                <w:rFonts w:ascii="宋体" w:hAnsi="宋体" w:cs="宋体" w:hint="eastAsia"/>
                <w:color w:val="000000"/>
                <w:kern w:val="0"/>
                <w:sz w:val="20"/>
                <w:szCs w:val="20"/>
              </w:rPr>
              <w:t>部门：</w:t>
            </w:r>
          </w:p>
        </w:tc>
        <w:tc>
          <w:tcPr>
            <w:tcW w:w="769"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1074"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2693"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769"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1216" w:type="dxa"/>
            <w:shd w:val="clear" w:color="auto" w:fill="FFFFFF"/>
            <w:vAlign w:val="center"/>
          </w:tcPr>
          <w:p w:rsidR="00982EF3" w:rsidRDefault="00982EF3" w:rsidP="00B80241">
            <w:pPr>
              <w:widowControl/>
              <w:jc w:val="right"/>
              <w:rPr>
                <w:rFonts w:ascii="宋体" w:hAnsi="宋体" w:cs="宋体"/>
                <w:color w:val="000000"/>
                <w:kern w:val="0"/>
                <w:sz w:val="20"/>
                <w:szCs w:val="20"/>
              </w:rPr>
            </w:pPr>
            <w:r>
              <w:rPr>
                <w:rFonts w:ascii="宋体" w:hAnsi="宋体" w:cs="宋体" w:hint="eastAsia"/>
                <w:color w:val="000000"/>
                <w:kern w:val="0"/>
                <w:sz w:val="20"/>
                <w:szCs w:val="20"/>
              </w:rPr>
              <w:t>单位：万元</w:t>
            </w:r>
          </w:p>
        </w:tc>
      </w:tr>
      <w:tr w:rsidR="00982EF3" w:rsidTr="00B80241">
        <w:trPr>
          <w:trHeight w:val="439"/>
        </w:trPr>
        <w:tc>
          <w:tcPr>
            <w:tcW w:w="4410" w:type="dxa"/>
            <w:gridSpan w:val="3"/>
            <w:tcBorders>
              <w:top w:val="single" w:sz="8" w:space="0" w:color="auto"/>
              <w:left w:val="single" w:sz="8"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收入</w:t>
            </w:r>
          </w:p>
        </w:tc>
        <w:tc>
          <w:tcPr>
            <w:tcW w:w="4678" w:type="dxa"/>
            <w:gridSpan w:val="3"/>
            <w:tcBorders>
              <w:top w:val="single" w:sz="8" w:space="0" w:color="auto"/>
              <w:left w:val="nil"/>
              <w:bottom w:val="single" w:sz="4" w:space="0" w:color="auto"/>
              <w:right w:val="single" w:sz="8" w:space="0" w:color="000000"/>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支出</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项    目</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行次</w:t>
            </w:r>
          </w:p>
        </w:tc>
        <w:tc>
          <w:tcPr>
            <w:tcW w:w="1074"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决算数</w:t>
            </w:r>
          </w:p>
        </w:tc>
        <w:tc>
          <w:tcPr>
            <w:tcW w:w="2693"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ind w:rightChars="150" w:right="315"/>
              <w:jc w:val="center"/>
              <w:rPr>
                <w:rFonts w:ascii="宋体" w:hAnsi="宋体" w:cs="宋体"/>
                <w:kern w:val="0"/>
                <w:sz w:val="24"/>
              </w:rPr>
            </w:pPr>
            <w:r>
              <w:rPr>
                <w:rFonts w:ascii="宋体" w:hAnsi="宋体" w:cs="宋体" w:hint="eastAsia"/>
                <w:kern w:val="0"/>
                <w:sz w:val="24"/>
              </w:rPr>
              <w:t>项    目</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行次</w:t>
            </w:r>
          </w:p>
        </w:tc>
        <w:tc>
          <w:tcPr>
            <w:tcW w:w="1216" w:type="dxa"/>
            <w:tcBorders>
              <w:top w:val="nil"/>
              <w:left w:val="nil"/>
              <w:bottom w:val="single" w:sz="4" w:space="0" w:color="auto"/>
              <w:right w:val="single" w:sz="8"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决算数</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栏    次</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　</w:t>
            </w:r>
          </w:p>
        </w:tc>
        <w:tc>
          <w:tcPr>
            <w:tcW w:w="1074"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1</w:t>
            </w:r>
          </w:p>
        </w:tc>
        <w:tc>
          <w:tcPr>
            <w:tcW w:w="2693"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栏    次</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　</w:t>
            </w:r>
          </w:p>
        </w:tc>
        <w:tc>
          <w:tcPr>
            <w:tcW w:w="1216" w:type="dxa"/>
            <w:tcBorders>
              <w:top w:val="nil"/>
              <w:left w:val="nil"/>
              <w:bottom w:val="single" w:sz="4" w:space="0" w:color="auto"/>
              <w:right w:val="single" w:sz="8"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2</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一、财政拨款收入</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w:t>
            </w:r>
          </w:p>
        </w:tc>
        <w:tc>
          <w:tcPr>
            <w:tcW w:w="1074" w:type="dxa"/>
            <w:tcBorders>
              <w:top w:val="nil"/>
              <w:left w:val="nil"/>
              <w:bottom w:val="single" w:sz="4" w:space="0" w:color="auto"/>
              <w:right w:val="single" w:sz="4" w:space="0" w:color="auto"/>
            </w:tcBorders>
            <w:shd w:val="clear" w:color="auto" w:fill="auto"/>
            <w:vAlign w:val="center"/>
          </w:tcPr>
          <w:p w:rsidR="00982EF3" w:rsidRDefault="00901D78" w:rsidP="00B80241">
            <w:pPr>
              <w:widowControl/>
              <w:jc w:val="right"/>
              <w:rPr>
                <w:rFonts w:ascii="宋体" w:hAnsi="宋体" w:cs="宋体"/>
                <w:kern w:val="0"/>
                <w:sz w:val="22"/>
                <w:szCs w:val="22"/>
              </w:rPr>
            </w:pPr>
            <w:r>
              <w:rPr>
                <w:rFonts w:ascii="宋体" w:hAnsi="宋体" w:cs="宋体" w:hint="eastAsia"/>
                <w:kern w:val="0"/>
                <w:sz w:val="22"/>
                <w:szCs w:val="22"/>
              </w:rPr>
              <w:t>1011.97</w:t>
            </w:r>
            <w:r w:rsidR="00982EF3">
              <w:rPr>
                <w:rFonts w:ascii="宋体" w:hAnsi="宋体" w:cs="宋体" w:hint="eastAsia"/>
                <w:kern w:val="0"/>
                <w:sz w:val="22"/>
                <w:szCs w:val="22"/>
              </w:rPr>
              <w:t xml:space="preserve">　</w:t>
            </w:r>
          </w:p>
        </w:tc>
        <w:tc>
          <w:tcPr>
            <w:tcW w:w="2693"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一、一般公共服务支出</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14</w:t>
            </w:r>
          </w:p>
        </w:tc>
        <w:tc>
          <w:tcPr>
            <w:tcW w:w="1216" w:type="dxa"/>
            <w:tcBorders>
              <w:top w:val="nil"/>
              <w:left w:val="nil"/>
              <w:bottom w:val="single" w:sz="4" w:space="0" w:color="auto"/>
              <w:right w:val="single" w:sz="8"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二、上级补助收入</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w:t>
            </w:r>
          </w:p>
        </w:tc>
        <w:tc>
          <w:tcPr>
            <w:tcW w:w="1074" w:type="dxa"/>
            <w:tcBorders>
              <w:top w:val="nil"/>
              <w:left w:val="nil"/>
              <w:bottom w:val="single" w:sz="4" w:space="0" w:color="auto"/>
              <w:right w:val="single" w:sz="4" w:space="0" w:color="auto"/>
            </w:tcBorders>
            <w:shd w:val="clear" w:color="auto" w:fill="auto"/>
            <w:vAlign w:val="center"/>
          </w:tcPr>
          <w:p w:rsidR="00982EF3" w:rsidRDefault="00901D78" w:rsidP="00B80241">
            <w:pPr>
              <w:widowControl/>
              <w:jc w:val="right"/>
              <w:rPr>
                <w:rFonts w:ascii="宋体" w:hAnsi="宋体" w:cs="宋体"/>
                <w:kern w:val="0"/>
                <w:sz w:val="22"/>
                <w:szCs w:val="22"/>
              </w:rPr>
            </w:pPr>
            <w:r>
              <w:rPr>
                <w:rFonts w:ascii="宋体" w:hAnsi="宋体" w:cs="宋体" w:hint="eastAsia"/>
                <w:kern w:val="0"/>
                <w:sz w:val="22"/>
                <w:szCs w:val="22"/>
              </w:rPr>
              <w:t>7.13</w:t>
            </w:r>
            <w:r w:rsidR="00982EF3">
              <w:rPr>
                <w:rFonts w:ascii="宋体" w:hAnsi="宋体" w:cs="宋体" w:hint="eastAsia"/>
                <w:kern w:val="0"/>
                <w:sz w:val="22"/>
                <w:szCs w:val="22"/>
              </w:rPr>
              <w:t xml:space="preserve">　</w:t>
            </w:r>
          </w:p>
        </w:tc>
        <w:tc>
          <w:tcPr>
            <w:tcW w:w="2693"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二、外交支出</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15</w:t>
            </w:r>
          </w:p>
        </w:tc>
        <w:tc>
          <w:tcPr>
            <w:tcW w:w="1216" w:type="dxa"/>
            <w:tcBorders>
              <w:top w:val="nil"/>
              <w:left w:val="nil"/>
              <w:bottom w:val="single" w:sz="4" w:space="0" w:color="auto"/>
              <w:right w:val="single" w:sz="8"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三、事业收入</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3</w:t>
            </w:r>
          </w:p>
        </w:tc>
        <w:tc>
          <w:tcPr>
            <w:tcW w:w="1074" w:type="dxa"/>
            <w:tcBorders>
              <w:top w:val="nil"/>
              <w:left w:val="nil"/>
              <w:bottom w:val="single" w:sz="4" w:space="0" w:color="auto"/>
              <w:right w:val="single" w:sz="4" w:space="0" w:color="auto"/>
            </w:tcBorders>
            <w:shd w:val="clear" w:color="auto" w:fill="auto"/>
            <w:vAlign w:val="center"/>
          </w:tcPr>
          <w:p w:rsidR="00982EF3" w:rsidRDefault="00901D78" w:rsidP="00B80241">
            <w:pPr>
              <w:widowControl/>
              <w:jc w:val="right"/>
              <w:rPr>
                <w:rFonts w:ascii="宋体" w:hAnsi="宋体" w:cs="宋体"/>
                <w:kern w:val="0"/>
                <w:sz w:val="22"/>
                <w:szCs w:val="22"/>
              </w:rPr>
            </w:pPr>
            <w:r>
              <w:rPr>
                <w:rFonts w:ascii="宋体" w:hAnsi="宋体" w:cs="宋体" w:hint="eastAsia"/>
                <w:kern w:val="0"/>
                <w:sz w:val="22"/>
                <w:szCs w:val="22"/>
              </w:rPr>
              <w:t>788.49</w:t>
            </w:r>
          </w:p>
        </w:tc>
        <w:tc>
          <w:tcPr>
            <w:tcW w:w="2693"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三、国防支出</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16</w:t>
            </w:r>
          </w:p>
        </w:tc>
        <w:tc>
          <w:tcPr>
            <w:tcW w:w="1216" w:type="dxa"/>
            <w:tcBorders>
              <w:top w:val="nil"/>
              <w:left w:val="nil"/>
              <w:bottom w:val="single" w:sz="4" w:space="0" w:color="auto"/>
              <w:right w:val="single" w:sz="8"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四、经营收入</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4</w:t>
            </w:r>
          </w:p>
        </w:tc>
        <w:tc>
          <w:tcPr>
            <w:tcW w:w="1074" w:type="dxa"/>
            <w:tcBorders>
              <w:top w:val="nil"/>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2693"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四、公共安全支出</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17</w:t>
            </w:r>
          </w:p>
        </w:tc>
        <w:tc>
          <w:tcPr>
            <w:tcW w:w="1216" w:type="dxa"/>
            <w:tcBorders>
              <w:top w:val="nil"/>
              <w:left w:val="nil"/>
              <w:bottom w:val="single" w:sz="4" w:space="0" w:color="auto"/>
              <w:right w:val="single" w:sz="8"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五、附属单位上缴收入</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5</w:t>
            </w:r>
          </w:p>
        </w:tc>
        <w:tc>
          <w:tcPr>
            <w:tcW w:w="1074" w:type="dxa"/>
            <w:tcBorders>
              <w:top w:val="nil"/>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2693"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五、教育支出</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18</w:t>
            </w:r>
          </w:p>
        </w:tc>
        <w:tc>
          <w:tcPr>
            <w:tcW w:w="1216" w:type="dxa"/>
            <w:tcBorders>
              <w:top w:val="nil"/>
              <w:left w:val="nil"/>
              <w:bottom w:val="single" w:sz="4" w:space="0" w:color="auto"/>
              <w:right w:val="single" w:sz="8"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六、其他收入</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6</w:t>
            </w:r>
          </w:p>
        </w:tc>
        <w:tc>
          <w:tcPr>
            <w:tcW w:w="1074" w:type="dxa"/>
            <w:tcBorders>
              <w:top w:val="nil"/>
              <w:left w:val="nil"/>
              <w:bottom w:val="single" w:sz="4" w:space="0" w:color="auto"/>
              <w:right w:val="single" w:sz="4" w:space="0" w:color="auto"/>
            </w:tcBorders>
            <w:shd w:val="clear" w:color="auto" w:fill="auto"/>
            <w:vAlign w:val="center"/>
          </w:tcPr>
          <w:p w:rsidR="00982EF3" w:rsidRDefault="00901D78" w:rsidP="00B80241">
            <w:pPr>
              <w:widowControl/>
              <w:jc w:val="right"/>
              <w:rPr>
                <w:rFonts w:ascii="宋体" w:hAnsi="宋体" w:cs="宋体"/>
                <w:kern w:val="0"/>
                <w:sz w:val="22"/>
                <w:szCs w:val="22"/>
              </w:rPr>
            </w:pPr>
            <w:r>
              <w:rPr>
                <w:rFonts w:ascii="宋体" w:hAnsi="宋体" w:cs="宋体" w:hint="eastAsia"/>
                <w:kern w:val="0"/>
                <w:sz w:val="22"/>
                <w:szCs w:val="22"/>
              </w:rPr>
              <w:t>1.06</w:t>
            </w:r>
            <w:r w:rsidR="00982EF3">
              <w:rPr>
                <w:rFonts w:ascii="宋体" w:hAnsi="宋体" w:cs="宋体" w:hint="eastAsia"/>
                <w:kern w:val="0"/>
                <w:sz w:val="22"/>
                <w:szCs w:val="22"/>
              </w:rPr>
              <w:t xml:space="preserve">　</w:t>
            </w:r>
          </w:p>
        </w:tc>
        <w:tc>
          <w:tcPr>
            <w:tcW w:w="2693"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六、科学技术支出</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19</w:t>
            </w:r>
          </w:p>
        </w:tc>
        <w:tc>
          <w:tcPr>
            <w:tcW w:w="1216" w:type="dxa"/>
            <w:tcBorders>
              <w:top w:val="nil"/>
              <w:left w:val="nil"/>
              <w:bottom w:val="single" w:sz="4" w:space="0" w:color="auto"/>
              <w:right w:val="single" w:sz="8"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r>
              <w:rPr>
                <w:rFonts w:ascii="宋体" w:hAnsi="宋体" w:cs="宋体" w:hint="eastAsia"/>
                <w:kern w:val="0"/>
                <w:sz w:val="24"/>
              </w:rPr>
              <w:t>……</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7</w:t>
            </w:r>
          </w:p>
        </w:tc>
        <w:tc>
          <w:tcPr>
            <w:tcW w:w="1074" w:type="dxa"/>
            <w:tcBorders>
              <w:top w:val="nil"/>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2693" w:type="dxa"/>
            <w:tcBorders>
              <w:top w:val="nil"/>
              <w:left w:val="nil"/>
              <w:bottom w:val="single" w:sz="4" w:space="0" w:color="auto"/>
              <w:right w:val="single" w:sz="4" w:space="0" w:color="auto"/>
            </w:tcBorders>
            <w:shd w:val="clear" w:color="auto" w:fill="auto"/>
            <w:vAlign w:val="center"/>
          </w:tcPr>
          <w:p w:rsidR="00982EF3" w:rsidRPr="00DD1F8C" w:rsidRDefault="0079595A" w:rsidP="00B80241">
            <w:pPr>
              <w:widowControl/>
              <w:jc w:val="left"/>
              <w:rPr>
                <w:rFonts w:ascii="宋体" w:hAnsi="宋体" w:cs="宋体"/>
                <w:kern w:val="0"/>
                <w:sz w:val="20"/>
                <w:szCs w:val="20"/>
              </w:rPr>
            </w:pPr>
            <w:r w:rsidRPr="00DD1F8C">
              <w:rPr>
                <w:rFonts w:ascii="宋体" w:hAnsi="宋体" w:cs="宋体" w:hint="eastAsia"/>
                <w:kern w:val="0"/>
                <w:sz w:val="20"/>
                <w:szCs w:val="20"/>
              </w:rPr>
              <w:t>八、社会保障和就业支出</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20</w:t>
            </w:r>
          </w:p>
        </w:tc>
        <w:tc>
          <w:tcPr>
            <w:tcW w:w="1216" w:type="dxa"/>
            <w:tcBorders>
              <w:top w:val="nil"/>
              <w:left w:val="nil"/>
              <w:bottom w:val="single" w:sz="4" w:space="0" w:color="auto"/>
              <w:right w:val="single" w:sz="8" w:space="0" w:color="auto"/>
            </w:tcBorders>
            <w:vAlign w:val="center"/>
          </w:tcPr>
          <w:p w:rsidR="00982EF3" w:rsidRDefault="00DD1F8C" w:rsidP="00B80241">
            <w:pPr>
              <w:widowControl/>
              <w:jc w:val="right"/>
              <w:rPr>
                <w:rFonts w:ascii="宋体" w:hAnsi="宋体" w:cs="宋体"/>
                <w:kern w:val="0"/>
                <w:sz w:val="22"/>
                <w:szCs w:val="22"/>
              </w:rPr>
            </w:pPr>
            <w:r>
              <w:rPr>
                <w:rFonts w:ascii="宋体" w:hAnsi="宋体" w:cs="宋体" w:hint="eastAsia"/>
                <w:kern w:val="0"/>
                <w:sz w:val="22"/>
                <w:szCs w:val="22"/>
              </w:rPr>
              <w:t>48.60</w:t>
            </w:r>
            <w:r w:rsidR="00982EF3">
              <w:rPr>
                <w:rFonts w:ascii="宋体" w:hAnsi="宋体" w:cs="宋体" w:hint="eastAsia"/>
                <w:kern w:val="0"/>
                <w:sz w:val="22"/>
                <w:szCs w:val="22"/>
              </w:rPr>
              <w:t xml:space="preserve">　</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8</w:t>
            </w:r>
          </w:p>
        </w:tc>
        <w:tc>
          <w:tcPr>
            <w:tcW w:w="1074" w:type="dxa"/>
            <w:tcBorders>
              <w:top w:val="nil"/>
              <w:left w:val="nil"/>
              <w:bottom w:val="single" w:sz="4" w:space="0" w:color="auto"/>
              <w:right w:val="single" w:sz="4" w:space="0" w:color="auto"/>
            </w:tcBorders>
            <w:shd w:val="clear" w:color="auto" w:fill="auto"/>
            <w:vAlign w:val="center"/>
          </w:tcPr>
          <w:p w:rsidR="00982EF3" w:rsidRPr="00DD1F8C" w:rsidRDefault="00982EF3" w:rsidP="00B80241">
            <w:pPr>
              <w:widowControl/>
              <w:jc w:val="left"/>
              <w:rPr>
                <w:rFonts w:ascii="宋体" w:hAnsi="宋体" w:cs="宋体"/>
                <w:kern w:val="0"/>
                <w:sz w:val="20"/>
                <w:szCs w:val="20"/>
              </w:rPr>
            </w:pPr>
            <w:r w:rsidRPr="00DD1F8C">
              <w:rPr>
                <w:rFonts w:ascii="宋体" w:hAnsi="宋体" w:cs="宋体" w:hint="eastAsia"/>
                <w:kern w:val="0"/>
                <w:sz w:val="20"/>
                <w:szCs w:val="20"/>
              </w:rPr>
              <w:t xml:space="preserve">　</w:t>
            </w:r>
          </w:p>
        </w:tc>
        <w:tc>
          <w:tcPr>
            <w:tcW w:w="2693" w:type="dxa"/>
            <w:tcBorders>
              <w:top w:val="nil"/>
              <w:left w:val="nil"/>
              <w:bottom w:val="single" w:sz="4" w:space="0" w:color="auto"/>
              <w:right w:val="nil"/>
            </w:tcBorders>
            <w:shd w:val="clear" w:color="auto" w:fill="auto"/>
            <w:vAlign w:val="center"/>
          </w:tcPr>
          <w:p w:rsidR="00982EF3" w:rsidRPr="00DD1F8C" w:rsidRDefault="0079595A" w:rsidP="00B80241">
            <w:pPr>
              <w:widowControl/>
              <w:jc w:val="left"/>
              <w:rPr>
                <w:rFonts w:ascii="宋体" w:hAnsi="宋体" w:cs="宋体"/>
                <w:kern w:val="0"/>
                <w:sz w:val="18"/>
                <w:szCs w:val="18"/>
              </w:rPr>
            </w:pPr>
            <w:r w:rsidRPr="00DD1F8C">
              <w:rPr>
                <w:rFonts w:ascii="宋体" w:hAnsi="宋体" w:cs="宋体" w:hint="eastAsia"/>
                <w:kern w:val="0"/>
                <w:sz w:val="18"/>
                <w:szCs w:val="18"/>
              </w:rPr>
              <w:t>九、医疗卫生与计划生育支出</w:t>
            </w:r>
          </w:p>
        </w:tc>
        <w:tc>
          <w:tcPr>
            <w:tcW w:w="769" w:type="dxa"/>
            <w:tcBorders>
              <w:top w:val="nil"/>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21</w:t>
            </w:r>
          </w:p>
        </w:tc>
        <w:tc>
          <w:tcPr>
            <w:tcW w:w="1216" w:type="dxa"/>
            <w:tcBorders>
              <w:top w:val="nil"/>
              <w:left w:val="nil"/>
              <w:bottom w:val="single" w:sz="4" w:space="0" w:color="auto"/>
              <w:right w:val="single" w:sz="8"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r w:rsidR="00DD1F8C">
              <w:rPr>
                <w:rFonts w:ascii="宋体" w:hAnsi="宋体" w:cs="宋体" w:hint="eastAsia"/>
                <w:kern w:val="0"/>
                <w:sz w:val="22"/>
                <w:szCs w:val="22"/>
              </w:rPr>
              <w:t>1864.84</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auto"/>
            <w:vAlign w:val="center"/>
          </w:tcPr>
          <w:p w:rsidR="00982EF3" w:rsidRDefault="00982EF3" w:rsidP="00B80241">
            <w:pPr>
              <w:widowControl/>
              <w:jc w:val="center"/>
              <w:rPr>
                <w:rFonts w:ascii="宋体" w:hAnsi="宋体" w:cs="宋体"/>
                <w:b/>
                <w:bCs/>
                <w:kern w:val="0"/>
                <w:sz w:val="22"/>
                <w:szCs w:val="22"/>
              </w:rPr>
            </w:pPr>
            <w:r>
              <w:rPr>
                <w:rFonts w:ascii="宋体" w:hAnsi="宋体" w:cs="宋体" w:hint="eastAsia"/>
                <w:b/>
                <w:bCs/>
                <w:kern w:val="0"/>
                <w:sz w:val="22"/>
                <w:szCs w:val="22"/>
              </w:rPr>
              <w:t>本年收入合计</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9</w:t>
            </w:r>
          </w:p>
        </w:tc>
        <w:tc>
          <w:tcPr>
            <w:tcW w:w="1074" w:type="dxa"/>
            <w:tcBorders>
              <w:top w:val="nil"/>
              <w:left w:val="nil"/>
              <w:bottom w:val="single" w:sz="4" w:space="0" w:color="auto"/>
              <w:right w:val="single" w:sz="4" w:space="0" w:color="auto"/>
            </w:tcBorders>
            <w:shd w:val="clear" w:color="auto" w:fill="auto"/>
            <w:vAlign w:val="center"/>
          </w:tcPr>
          <w:p w:rsidR="00982EF3" w:rsidRDefault="00901D78" w:rsidP="00B80241">
            <w:pPr>
              <w:widowControl/>
              <w:jc w:val="right"/>
              <w:rPr>
                <w:rFonts w:ascii="宋体" w:hAnsi="宋体" w:cs="宋体"/>
                <w:kern w:val="0"/>
                <w:sz w:val="22"/>
                <w:szCs w:val="22"/>
              </w:rPr>
            </w:pPr>
            <w:r>
              <w:rPr>
                <w:rFonts w:ascii="宋体" w:hAnsi="宋体" w:cs="宋体" w:hint="eastAsia"/>
                <w:kern w:val="0"/>
                <w:sz w:val="22"/>
                <w:szCs w:val="22"/>
              </w:rPr>
              <w:t>1808.65</w:t>
            </w:r>
            <w:r w:rsidR="00982EF3">
              <w:rPr>
                <w:rFonts w:ascii="宋体" w:hAnsi="宋体" w:cs="宋体" w:hint="eastAsia"/>
                <w:kern w:val="0"/>
                <w:sz w:val="22"/>
                <w:szCs w:val="22"/>
              </w:rPr>
              <w:t xml:space="preserve">　</w:t>
            </w:r>
          </w:p>
        </w:tc>
        <w:tc>
          <w:tcPr>
            <w:tcW w:w="2693" w:type="dxa"/>
            <w:tcBorders>
              <w:top w:val="nil"/>
              <w:left w:val="nil"/>
              <w:bottom w:val="single" w:sz="4" w:space="0" w:color="auto"/>
              <w:right w:val="nil"/>
            </w:tcBorders>
            <w:shd w:val="clear" w:color="auto" w:fill="auto"/>
            <w:vAlign w:val="center"/>
          </w:tcPr>
          <w:p w:rsidR="00982EF3" w:rsidRDefault="00982EF3" w:rsidP="00B80241">
            <w:pPr>
              <w:widowControl/>
              <w:jc w:val="center"/>
              <w:rPr>
                <w:rFonts w:ascii="宋体" w:hAnsi="宋体" w:cs="宋体"/>
                <w:b/>
                <w:bCs/>
                <w:kern w:val="0"/>
                <w:sz w:val="22"/>
                <w:szCs w:val="22"/>
              </w:rPr>
            </w:pPr>
            <w:r>
              <w:rPr>
                <w:rFonts w:ascii="宋体" w:hAnsi="宋体" w:cs="宋体" w:hint="eastAsia"/>
                <w:b/>
                <w:bCs/>
                <w:kern w:val="0"/>
                <w:sz w:val="22"/>
                <w:szCs w:val="22"/>
              </w:rPr>
              <w:t>本年支出合计</w:t>
            </w:r>
          </w:p>
        </w:tc>
        <w:tc>
          <w:tcPr>
            <w:tcW w:w="769" w:type="dxa"/>
            <w:tcBorders>
              <w:top w:val="nil"/>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22</w:t>
            </w:r>
          </w:p>
        </w:tc>
        <w:tc>
          <w:tcPr>
            <w:tcW w:w="1216" w:type="dxa"/>
            <w:tcBorders>
              <w:top w:val="nil"/>
              <w:left w:val="nil"/>
              <w:bottom w:val="single" w:sz="4" w:space="0" w:color="auto"/>
              <w:right w:val="single" w:sz="8" w:space="0" w:color="auto"/>
            </w:tcBorders>
            <w:vAlign w:val="center"/>
          </w:tcPr>
          <w:p w:rsidR="00982EF3" w:rsidRDefault="00982EF3" w:rsidP="00B80241">
            <w:pPr>
              <w:widowControl/>
              <w:jc w:val="left"/>
              <w:rPr>
                <w:rFonts w:ascii="宋体" w:hAnsi="宋体" w:cs="宋体"/>
                <w:b/>
                <w:bCs/>
                <w:kern w:val="0"/>
                <w:sz w:val="22"/>
                <w:szCs w:val="22"/>
              </w:rPr>
            </w:pPr>
            <w:r>
              <w:rPr>
                <w:rFonts w:ascii="宋体" w:hAnsi="宋体" w:cs="宋体" w:hint="eastAsia"/>
                <w:b/>
                <w:bCs/>
                <w:kern w:val="0"/>
                <w:sz w:val="22"/>
                <w:szCs w:val="22"/>
              </w:rPr>
              <w:t xml:space="preserve">　</w:t>
            </w:r>
            <w:r w:rsidR="00DD1F8C">
              <w:rPr>
                <w:rFonts w:ascii="宋体" w:hAnsi="宋体" w:cs="宋体" w:hint="eastAsia"/>
                <w:b/>
                <w:bCs/>
                <w:kern w:val="0"/>
                <w:sz w:val="22"/>
                <w:szCs w:val="22"/>
              </w:rPr>
              <w:t>1913.44</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用事业基金弥补收支差额</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10</w:t>
            </w:r>
          </w:p>
        </w:tc>
        <w:tc>
          <w:tcPr>
            <w:tcW w:w="1074" w:type="dxa"/>
            <w:tcBorders>
              <w:top w:val="nil"/>
              <w:left w:val="nil"/>
              <w:bottom w:val="single" w:sz="4" w:space="0" w:color="auto"/>
              <w:right w:val="single" w:sz="4" w:space="0" w:color="auto"/>
            </w:tcBorders>
            <w:shd w:val="clear" w:color="auto" w:fill="auto"/>
            <w:vAlign w:val="center"/>
          </w:tcPr>
          <w:p w:rsidR="00982EF3" w:rsidRDefault="00901D78" w:rsidP="00B80241">
            <w:pPr>
              <w:widowControl/>
              <w:jc w:val="right"/>
              <w:rPr>
                <w:rFonts w:ascii="宋体" w:hAnsi="宋体" w:cs="宋体"/>
                <w:kern w:val="0"/>
                <w:sz w:val="22"/>
                <w:szCs w:val="22"/>
              </w:rPr>
            </w:pPr>
            <w:r>
              <w:rPr>
                <w:rFonts w:ascii="宋体" w:hAnsi="宋体" w:cs="宋体" w:hint="eastAsia"/>
                <w:kern w:val="0"/>
                <w:sz w:val="22"/>
                <w:szCs w:val="22"/>
              </w:rPr>
              <w:t>104.79</w:t>
            </w:r>
            <w:r w:rsidR="00982EF3">
              <w:rPr>
                <w:rFonts w:ascii="宋体" w:hAnsi="宋体" w:cs="宋体" w:hint="eastAsia"/>
                <w:kern w:val="0"/>
                <w:sz w:val="22"/>
                <w:szCs w:val="22"/>
              </w:rPr>
              <w:t xml:space="preserve">　</w:t>
            </w:r>
          </w:p>
        </w:tc>
        <w:tc>
          <w:tcPr>
            <w:tcW w:w="2693" w:type="dxa"/>
            <w:tcBorders>
              <w:top w:val="nil"/>
              <w:left w:val="nil"/>
              <w:bottom w:val="single" w:sz="4" w:space="0" w:color="auto"/>
              <w:right w:val="nil"/>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结余分配</w:t>
            </w:r>
          </w:p>
        </w:tc>
        <w:tc>
          <w:tcPr>
            <w:tcW w:w="769" w:type="dxa"/>
            <w:tcBorders>
              <w:top w:val="nil"/>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23</w:t>
            </w:r>
          </w:p>
        </w:tc>
        <w:tc>
          <w:tcPr>
            <w:tcW w:w="1216" w:type="dxa"/>
            <w:tcBorders>
              <w:top w:val="nil"/>
              <w:left w:val="nil"/>
              <w:bottom w:val="single" w:sz="4" w:space="0" w:color="auto"/>
              <w:right w:val="single" w:sz="8"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r>
      <w:tr w:rsidR="00982EF3" w:rsidTr="00B80241">
        <w:trPr>
          <w:trHeight w:val="439"/>
        </w:trPr>
        <w:tc>
          <w:tcPr>
            <w:tcW w:w="2567" w:type="dxa"/>
            <w:tcBorders>
              <w:top w:val="nil"/>
              <w:left w:val="single" w:sz="8" w:space="0" w:color="auto"/>
              <w:bottom w:val="single" w:sz="4" w:space="0" w:color="auto"/>
              <w:right w:val="single" w:sz="4" w:space="0" w:color="auto"/>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年初结转和结余</w:t>
            </w:r>
          </w:p>
        </w:tc>
        <w:tc>
          <w:tcPr>
            <w:tcW w:w="769"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11</w:t>
            </w:r>
          </w:p>
        </w:tc>
        <w:tc>
          <w:tcPr>
            <w:tcW w:w="1074" w:type="dxa"/>
            <w:tcBorders>
              <w:top w:val="nil"/>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2693" w:type="dxa"/>
            <w:tcBorders>
              <w:top w:val="nil"/>
              <w:left w:val="nil"/>
              <w:bottom w:val="single" w:sz="4" w:space="0" w:color="auto"/>
              <w:right w:val="nil"/>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年末结转和结余</w:t>
            </w:r>
          </w:p>
        </w:tc>
        <w:tc>
          <w:tcPr>
            <w:tcW w:w="769" w:type="dxa"/>
            <w:tcBorders>
              <w:top w:val="nil"/>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24</w:t>
            </w:r>
          </w:p>
        </w:tc>
        <w:tc>
          <w:tcPr>
            <w:tcW w:w="1216" w:type="dxa"/>
            <w:tcBorders>
              <w:top w:val="nil"/>
              <w:left w:val="nil"/>
              <w:bottom w:val="single" w:sz="4" w:space="0" w:color="auto"/>
              <w:right w:val="single" w:sz="8"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r>
      <w:tr w:rsidR="00982EF3" w:rsidTr="00B80241">
        <w:trPr>
          <w:trHeight w:val="439"/>
        </w:trPr>
        <w:tc>
          <w:tcPr>
            <w:tcW w:w="2567" w:type="dxa"/>
            <w:tcBorders>
              <w:top w:val="nil"/>
              <w:left w:val="single" w:sz="8" w:space="0" w:color="auto"/>
              <w:bottom w:val="nil"/>
              <w:right w:val="nil"/>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769" w:type="dxa"/>
            <w:tcBorders>
              <w:top w:val="nil"/>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12</w:t>
            </w:r>
          </w:p>
        </w:tc>
        <w:tc>
          <w:tcPr>
            <w:tcW w:w="1074" w:type="dxa"/>
            <w:tcBorders>
              <w:top w:val="nil"/>
              <w:left w:val="nil"/>
              <w:bottom w:val="nil"/>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2693" w:type="dxa"/>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769" w:type="dxa"/>
            <w:tcBorders>
              <w:top w:val="nil"/>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25</w:t>
            </w:r>
          </w:p>
        </w:tc>
        <w:tc>
          <w:tcPr>
            <w:tcW w:w="1216" w:type="dxa"/>
            <w:tcBorders>
              <w:top w:val="nil"/>
              <w:left w:val="nil"/>
              <w:bottom w:val="nil"/>
              <w:right w:val="single" w:sz="8"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r>
      <w:tr w:rsidR="00982EF3" w:rsidTr="00B80241">
        <w:trPr>
          <w:trHeight w:val="439"/>
        </w:trPr>
        <w:tc>
          <w:tcPr>
            <w:tcW w:w="2567" w:type="dxa"/>
            <w:tcBorders>
              <w:top w:val="single" w:sz="4" w:space="0" w:color="auto"/>
              <w:left w:val="single" w:sz="8" w:space="0" w:color="auto"/>
              <w:bottom w:val="single" w:sz="8" w:space="0" w:color="auto"/>
              <w:right w:val="nil"/>
            </w:tcBorders>
            <w:shd w:val="clear" w:color="auto" w:fill="FFFFFF"/>
            <w:vAlign w:val="center"/>
          </w:tcPr>
          <w:p w:rsidR="00982EF3" w:rsidRDefault="00982EF3" w:rsidP="00B80241">
            <w:pPr>
              <w:widowControl/>
              <w:jc w:val="center"/>
              <w:rPr>
                <w:rFonts w:ascii="宋体" w:hAnsi="宋体" w:cs="宋体"/>
                <w:b/>
                <w:bCs/>
                <w:kern w:val="0"/>
                <w:sz w:val="22"/>
                <w:szCs w:val="22"/>
              </w:rPr>
            </w:pPr>
            <w:r>
              <w:rPr>
                <w:rFonts w:ascii="宋体" w:hAnsi="宋体" w:cs="宋体" w:hint="eastAsia"/>
                <w:b/>
                <w:bCs/>
                <w:kern w:val="0"/>
                <w:sz w:val="22"/>
                <w:szCs w:val="22"/>
              </w:rPr>
              <w:t>总计</w:t>
            </w:r>
          </w:p>
        </w:tc>
        <w:tc>
          <w:tcPr>
            <w:tcW w:w="769" w:type="dxa"/>
            <w:tcBorders>
              <w:top w:val="nil"/>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13</w:t>
            </w:r>
          </w:p>
        </w:tc>
        <w:tc>
          <w:tcPr>
            <w:tcW w:w="1074" w:type="dxa"/>
            <w:tcBorders>
              <w:top w:val="single" w:sz="4" w:space="0" w:color="auto"/>
              <w:left w:val="nil"/>
              <w:bottom w:val="single" w:sz="8" w:space="0" w:color="auto"/>
              <w:right w:val="single" w:sz="4" w:space="0" w:color="auto"/>
            </w:tcBorders>
            <w:shd w:val="clear" w:color="auto" w:fill="auto"/>
            <w:vAlign w:val="center"/>
          </w:tcPr>
          <w:p w:rsidR="00982EF3" w:rsidRDefault="0079595A" w:rsidP="00B80241">
            <w:pPr>
              <w:widowControl/>
              <w:jc w:val="right"/>
              <w:rPr>
                <w:rFonts w:ascii="宋体" w:hAnsi="宋体" w:cs="宋体"/>
                <w:kern w:val="0"/>
                <w:sz w:val="22"/>
                <w:szCs w:val="22"/>
              </w:rPr>
            </w:pPr>
            <w:r>
              <w:rPr>
                <w:rFonts w:ascii="宋体" w:hAnsi="宋体" w:cs="宋体" w:hint="eastAsia"/>
                <w:kern w:val="0"/>
                <w:sz w:val="22"/>
                <w:szCs w:val="22"/>
              </w:rPr>
              <w:t>1913.44</w:t>
            </w:r>
            <w:r w:rsidR="00982EF3">
              <w:rPr>
                <w:rFonts w:ascii="宋体" w:hAnsi="宋体" w:cs="宋体" w:hint="eastAsia"/>
                <w:kern w:val="0"/>
                <w:sz w:val="22"/>
                <w:szCs w:val="22"/>
              </w:rPr>
              <w:t xml:space="preserve">　</w:t>
            </w:r>
          </w:p>
        </w:tc>
        <w:tc>
          <w:tcPr>
            <w:tcW w:w="2693" w:type="dxa"/>
            <w:tcBorders>
              <w:top w:val="single" w:sz="4" w:space="0" w:color="auto"/>
              <w:left w:val="nil"/>
              <w:bottom w:val="single" w:sz="8" w:space="0" w:color="auto"/>
              <w:right w:val="nil"/>
            </w:tcBorders>
            <w:shd w:val="clear" w:color="auto" w:fill="FFFFFF"/>
            <w:vAlign w:val="center"/>
          </w:tcPr>
          <w:p w:rsidR="00982EF3" w:rsidRDefault="00982EF3" w:rsidP="00B80241">
            <w:pPr>
              <w:widowControl/>
              <w:jc w:val="center"/>
              <w:rPr>
                <w:rFonts w:ascii="宋体" w:hAnsi="宋体" w:cs="宋体"/>
                <w:b/>
                <w:bCs/>
                <w:kern w:val="0"/>
                <w:sz w:val="22"/>
                <w:szCs w:val="22"/>
              </w:rPr>
            </w:pPr>
            <w:r>
              <w:rPr>
                <w:rFonts w:ascii="宋体" w:hAnsi="宋体" w:cs="宋体" w:hint="eastAsia"/>
                <w:b/>
                <w:bCs/>
                <w:kern w:val="0"/>
                <w:sz w:val="22"/>
                <w:szCs w:val="22"/>
              </w:rPr>
              <w:t>总计</w:t>
            </w:r>
          </w:p>
        </w:tc>
        <w:tc>
          <w:tcPr>
            <w:tcW w:w="769" w:type="dxa"/>
            <w:tcBorders>
              <w:top w:val="nil"/>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26</w:t>
            </w:r>
          </w:p>
        </w:tc>
        <w:tc>
          <w:tcPr>
            <w:tcW w:w="1216" w:type="dxa"/>
            <w:tcBorders>
              <w:top w:val="single" w:sz="4" w:space="0" w:color="auto"/>
              <w:left w:val="nil"/>
              <w:bottom w:val="single" w:sz="8" w:space="0" w:color="auto"/>
              <w:right w:val="single" w:sz="8" w:space="0" w:color="auto"/>
            </w:tcBorders>
            <w:vAlign w:val="center"/>
          </w:tcPr>
          <w:p w:rsidR="00982EF3" w:rsidRDefault="00982EF3" w:rsidP="00B80241">
            <w:pPr>
              <w:widowControl/>
              <w:jc w:val="left"/>
              <w:rPr>
                <w:rFonts w:ascii="宋体" w:hAnsi="宋体" w:cs="宋体"/>
                <w:b/>
                <w:bCs/>
                <w:kern w:val="0"/>
                <w:sz w:val="22"/>
                <w:szCs w:val="22"/>
              </w:rPr>
            </w:pPr>
            <w:r>
              <w:rPr>
                <w:rFonts w:ascii="宋体" w:hAnsi="宋体" w:cs="宋体" w:hint="eastAsia"/>
                <w:b/>
                <w:bCs/>
                <w:kern w:val="0"/>
                <w:sz w:val="22"/>
                <w:szCs w:val="22"/>
              </w:rPr>
              <w:t xml:space="preserve">　</w:t>
            </w:r>
            <w:r w:rsidR="00DD1F8C">
              <w:rPr>
                <w:rFonts w:ascii="宋体" w:hAnsi="宋体" w:cs="宋体" w:hint="eastAsia"/>
                <w:b/>
                <w:bCs/>
                <w:kern w:val="0"/>
                <w:sz w:val="22"/>
                <w:szCs w:val="22"/>
              </w:rPr>
              <w:t>1913.44</w:t>
            </w:r>
          </w:p>
        </w:tc>
      </w:tr>
    </w:tbl>
    <w:p w:rsidR="00982EF3" w:rsidRDefault="00982EF3" w:rsidP="00982EF3">
      <w:pPr>
        <w:spacing w:line="288" w:lineRule="auto"/>
        <w:ind w:firstLine="560"/>
        <w:rPr>
          <w:rFonts w:ascii="仿宋_GB2312" w:eastAsia="仿宋_GB2312"/>
          <w:sz w:val="28"/>
          <w:szCs w:val="28"/>
        </w:rPr>
      </w:pPr>
      <w:r>
        <w:rPr>
          <w:rFonts w:ascii="仿宋_GB2312" w:eastAsia="仿宋_GB2312" w:hint="eastAsia"/>
          <w:sz w:val="28"/>
          <w:szCs w:val="28"/>
        </w:rPr>
        <w:lastRenderedPageBreak/>
        <w:t>注：本表反映部门本年度的总收支和年末结转情况。有关填表说明：</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int="eastAsia"/>
          <w:sz w:val="28"/>
          <w:szCs w:val="28"/>
        </w:rPr>
        <w:t>（1）本表中数据填列当年决算数，以“万元”为金额单位，保留两位小数。</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Ansi="宋体" w:hint="eastAsia"/>
          <w:sz w:val="28"/>
          <w:szCs w:val="28"/>
        </w:rPr>
        <w:t>（2）</w:t>
      </w:r>
      <w:r>
        <w:rPr>
          <w:rFonts w:ascii="仿宋_GB2312" w:eastAsia="仿宋_GB2312" w:hint="eastAsia"/>
          <w:sz w:val="28"/>
          <w:szCs w:val="28"/>
        </w:rPr>
        <w:t>本表支出项目填列到类级支出科目，没有发生数的类级支出科目不用填列。</w:t>
      </w:r>
    </w:p>
    <w:p w:rsidR="00982EF3" w:rsidRDefault="00982EF3" w:rsidP="00982EF3">
      <w:pPr>
        <w:spacing w:line="580" w:lineRule="exact"/>
        <w:ind w:firstLineChars="200" w:firstLine="560"/>
        <w:rPr>
          <w:rFonts w:ascii="仿宋_GB2312" w:eastAsia="仿宋_GB2312" w:hAnsi="宋体"/>
          <w:sz w:val="28"/>
          <w:szCs w:val="28"/>
        </w:rPr>
      </w:pPr>
      <w:r>
        <w:rPr>
          <w:rFonts w:ascii="仿宋_GB2312" w:eastAsia="仿宋_GB2312" w:hAnsi="宋体" w:hint="eastAsia"/>
          <w:sz w:val="28"/>
          <w:szCs w:val="28"/>
        </w:rPr>
        <w:t>（3）收入总计数应等于支出总计数。</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（4）此表没有发生数据的，在合计和总计栏填“0”，并在该表下方附简要说明。</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（5）该表数据来源于部门决算报表中的《收入支出决算总表》(</w:t>
      </w:r>
      <w:proofErr w:type="gramStart"/>
      <w:r>
        <w:rPr>
          <w:rFonts w:ascii="仿宋_GB2312" w:eastAsia="仿宋_GB2312" w:hint="eastAsia"/>
          <w:sz w:val="28"/>
          <w:szCs w:val="28"/>
        </w:rPr>
        <w:t>财决</w:t>
      </w:r>
      <w:proofErr w:type="gramEnd"/>
      <w:r>
        <w:rPr>
          <w:rFonts w:ascii="仿宋_GB2312" w:eastAsia="仿宋_GB2312" w:hint="eastAsia"/>
          <w:sz w:val="28"/>
          <w:szCs w:val="28"/>
        </w:rPr>
        <w:t>01表)。</w:t>
      </w:r>
    </w:p>
    <w:p w:rsidR="00982EF3" w:rsidRDefault="00982EF3" w:rsidP="00982EF3">
      <w:pPr>
        <w:spacing w:line="288" w:lineRule="auto"/>
        <w:ind w:firstLine="560"/>
        <w:rPr>
          <w:rFonts w:ascii="仿宋_GB2312" w:eastAsia="仿宋_GB2312"/>
          <w:sz w:val="28"/>
          <w:szCs w:val="28"/>
        </w:rPr>
      </w:pPr>
    </w:p>
    <w:tbl>
      <w:tblPr>
        <w:tblW w:w="9210" w:type="dxa"/>
        <w:tblInd w:w="93" w:type="dxa"/>
        <w:tblLayout w:type="fixed"/>
        <w:tblLook w:val="0000"/>
      </w:tblPr>
      <w:tblGrid>
        <w:gridCol w:w="459"/>
        <w:gridCol w:w="597"/>
        <w:gridCol w:w="1511"/>
        <w:gridCol w:w="1134"/>
        <w:gridCol w:w="992"/>
        <w:gridCol w:w="798"/>
        <w:gridCol w:w="797"/>
        <w:gridCol w:w="796"/>
        <w:gridCol w:w="992"/>
        <w:gridCol w:w="1134"/>
      </w:tblGrid>
      <w:tr w:rsidR="00982EF3" w:rsidTr="00200F37">
        <w:trPr>
          <w:trHeight w:val="435"/>
        </w:trPr>
        <w:tc>
          <w:tcPr>
            <w:tcW w:w="9210" w:type="dxa"/>
            <w:gridSpan w:val="10"/>
            <w:vAlign w:val="center"/>
          </w:tcPr>
          <w:p w:rsidR="00982EF3" w:rsidRDefault="00982EF3" w:rsidP="00B80241">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t>收入决算表</w:t>
            </w:r>
          </w:p>
        </w:tc>
      </w:tr>
      <w:tr w:rsidR="00982EF3" w:rsidTr="00472866">
        <w:trPr>
          <w:trHeight w:val="285"/>
        </w:trPr>
        <w:tc>
          <w:tcPr>
            <w:tcW w:w="459"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597"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1511"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1134"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992"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798"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797"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796"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992"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1134" w:type="dxa"/>
            <w:shd w:val="clear" w:color="auto" w:fill="FFFFFF"/>
            <w:vAlign w:val="center"/>
          </w:tcPr>
          <w:p w:rsidR="00982EF3" w:rsidRDefault="00982EF3" w:rsidP="00B80241">
            <w:pPr>
              <w:widowControl/>
              <w:jc w:val="right"/>
              <w:rPr>
                <w:rFonts w:ascii="宋体" w:hAnsi="宋体" w:cs="宋体"/>
                <w:color w:val="000000"/>
                <w:kern w:val="0"/>
                <w:sz w:val="20"/>
                <w:szCs w:val="20"/>
              </w:rPr>
            </w:pPr>
            <w:r>
              <w:rPr>
                <w:rFonts w:ascii="宋体" w:hAnsi="宋体" w:cs="宋体" w:hint="eastAsia"/>
                <w:color w:val="000000"/>
                <w:kern w:val="0"/>
                <w:sz w:val="20"/>
                <w:szCs w:val="20"/>
              </w:rPr>
              <w:t>公开02表</w:t>
            </w:r>
          </w:p>
        </w:tc>
      </w:tr>
      <w:tr w:rsidR="00982EF3" w:rsidTr="00472866">
        <w:trPr>
          <w:trHeight w:val="300"/>
        </w:trPr>
        <w:tc>
          <w:tcPr>
            <w:tcW w:w="1056" w:type="dxa"/>
            <w:gridSpan w:val="2"/>
            <w:shd w:val="clear" w:color="auto" w:fill="FFFFFF"/>
            <w:vAlign w:val="center"/>
          </w:tcPr>
          <w:p w:rsidR="00982EF3" w:rsidRDefault="00982EF3" w:rsidP="00B80241">
            <w:pPr>
              <w:widowControl/>
              <w:jc w:val="left"/>
              <w:rPr>
                <w:rFonts w:ascii="宋体" w:hAnsi="宋体" w:cs="宋体"/>
                <w:color w:val="000000"/>
                <w:kern w:val="0"/>
                <w:sz w:val="20"/>
                <w:szCs w:val="20"/>
              </w:rPr>
            </w:pPr>
            <w:r>
              <w:rPr>
                <w:rFonts w:ascii="宋体" w:hAnsi="宋体" w:cs="宋体" w:hint="eastAsia"/>
                <w:color w:val="000000"/>
                <w:kern w:val="0"/>
                <w:sz w:val="20"/>
                <w:szCs w:val="20"/>
              </w:rPr>
              <w:t>部门：</w:t>
            </w:r>
          </w:p>
        </w:tc>
        <w:tc>
          <w:tcPr>
            <w:tcW w:w="1511"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1134"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992"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798" w:type="dxa"/>
            <w:shd w:val="clear" w:color="auto" w:fill="FFFFFF"/>
            <w:vAlign w:val="center"/>
          </w:tcPr>
          <w:p w:rsidR="00982EF3" w:rsidRDefault="00982EF3" w:rsidP="00B80241">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797"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796"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992" w:type="dxa"/>
            <w:shd w:val="clear" w:color="auto" w:fill="FFFFFF"/>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1134" w:type="dxa"/>
            <w:shd w:val="clear" w:color="auto" w:fill="FFFFFF"/>
            <w:vAlign w:val="center"/>
          </w:tcPr>
          <w:p w:rsidR="00982EF3" w:rsidRDefault="00982EF3" w:rsidP="00B80241">
            <w:pPr>
              <w:widowControl/>
              <w:jc w:val="right"/>
              <w:rPr>
                <w:rFonts w:ascii="宋体" w:hAnsi="宋体" w:cs="宋体"/>
                <w:color w:val="000000"/>
                <w:kern w:val="0"/>
                <w:sz w:val="20"/>
                <w:szCs w:val="20"/>
              </w:rPr>
            </w:pPr>
            <w:r>
              <w:rPr>
                <w:rFonts w:ascii="宋体" w:hAnsi="宋体" w:cs="宋体" w:hint="eastAsia"/>
                <w:color w:val="000000"/>
                <w:kern w:val="0"/>
                <w:sz w:val="20"/>
                <w:szCs w:val="20"/>
              </w:rPr>
              <w:t>单位：万元</w:t>
            </w:r>
          </w:p>
        </w:tc>
      </w:tr>
      <w:tr w:rsidR="00982EF3" w:rsidTr="00472866">
        <w:trPr>
          <w:trHeight w:val="450"/>
        </w:trPr>
        <w:tc>
          <w:tcPr>
            <w:tcW w:w="2567" w:type="dxa"/>
            <w:gridSpan w:val="3"/>
            <w:tcBorders>
              <w:top w:val="single" w:sz="8" w:space="0" w:color="auto"/>
              <w:left w:val="single" w:sz="8" w:space="0" w:color="auto"/>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项    目</w:t>
            </w:r>
          </w:p>
        </w:tc>
        <w:tc>
          <w:tcPr>
            <w:tcW w:w="1134" w:type="dxa"/>
            <w:vMerge w:val="restart"/>
            <w:tcBorders>
              <w:top w:val="single" w:sz="8" w:space="0" w:color="auto"/>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本年收入合计</w:t>
            </w:r>
          </w:p>
        </w:tc>
        <w:tc>
          <w:tcPr>
            <w:tcW w:w="992"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财政拨款收入</w:t>
            </w:r>
          </w:p>
        </w:tc>
        <w:tc>
          <w:tcPr>
            <w:tcW w:w="798" w:type="dxa"/>
            <w:vMerge w:val="restart"/>
            <w:tcBorders>
              <w:top w:val="single" w:sz="8" w:space="0" w:color="auto"/>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上级补助收入</w:t>
            </w:r>
          </w:p>
        </w:tc>
        <w:tc>
          <w:tcPr>
            <w:tcW w:w="797" w:type="dxa"/>
            <w:vMerge w:val="restart"/>
            <w:tcBorders>
              <w:top w:val="single" w:sz="8" w:space="0" w:color="auto"/>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事业收入</w:t>
            </w:r>
          </w:p>
        </w:tc>
        <w:tc>
          <w:tcPr>
            <w:tcW w:w="796" w:type="dxa"/>
            <w:vMerge w:val="restart"/>
            <w:tcBorders>
              <w:top w:val="single" w:sz="8" w:space="0" w:color="auto"/>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经营收入</w:t>
            </w:r>
          </w:p>
        </w:tc>
        <w:tc>
          <w:tcPr>
            <w:tcW w:w="992" w:type="dxa"/>
            <w:vMerge w:val="restart"/>
            <w:tcBorders>
              <w:top w:val="single" w:sz="8" w:space="0" w:color="auto"/>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附属单位上缴收入</w:t>
            </w:r>
          </w:p>
        </w:tc>
        <w:tc>
          <w:tcPr>
            <w:tcW w:w="1134" w:type="dxa"/>
            <w:vMerge w:val="restart"/>
            <w:tcBorders>
              <w:top w:val="single" w:sz="8" w:space="0" w:color="auto"/>
              <w:left w:val="single" w:sz="4" w:space="0" w:color="auto"/>
              <w:bottom w:val="single" w:sz="4" w:space="0" w:color="000000"/>
              <w:right w:val="single" w:sz="8"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其他收入</w:t>
            </w:r>
          </w:p>
        </w:tc>
      </w:tr>
      <w:tr w:rsidR="00982EF3" w:rsidTr="00472866">
        <w:trPr>
          <w:trHeight w:val="450"/>
        </w:trPr>
        <w:tc>
          <w:tcPr>
            <w:tcW w:w="1056" w:type="dxa"/>
            <w:gridSpan w:val="2"/>
            <w:vMerge w:val="restart"/>
            <w:tcBorders>
              <w:top w:val="single" w:sz="4" w:space="0" w:color="auto"/>
              <w:left w:val="single" w:sz="8" w:space="0" w:color="auto"/>
              <w:bottom w:val="single" w:sz="4" w:space="0" w:color="000000"/>
              <w:right w:val="nil"/>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功能分类科目编码</w:t>
            </w:r>
          </w:p>
        </w:tc>
        <w:tc>
          <w:tcPr>
            <w:tcW w:w="1511" w:type="dxa"/>
            <w:vMerge w:val="restart"/>
            <w:tcBorders>
              <w:top w:val="nil"/>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科目名称</w:t>
            </w:r>
          </w:p>
        </w:tc>
        <w:tc>
          <w:tcPr>
            <w:tcW w:w="1134"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92"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798"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797"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796"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92"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1134" w:type="dxa"/>
            <w:vMerge/>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left"/>
              <w:rPr>
                <w:rFonts w:ascii="宋体" w:hAnsi="宋体" w:cs="宋体"/>
                <w:kern w:val="0"/>
                <w:sz w:val="24"/>
              </w:rPr>
            </w:pPr>
          </w:p>
        </w:tc>
      </w:tr>
      <w:tr w:rsidR="00982EF3" w:rsidTr="00472866">
        <w:trPr>
          <w:trHeight w:val="450"/>
        </w:trPr>
        <w:tc>
          <w:tcPr>
            <w:tcW w:w="1056" w:type="dxa"/>
            <w:gridSpan w:val="2"/>
            <w:vMerge/>
            <w:tcBorders>
              <w:top w:val="single" w:sz="4" w:space="0" w:color="auto"/>
              <w:left w:val="single" w:sz="8" w:space="0" w:color="auto"/>
              <w:bottom w:val="single" w:sz="4" w:space="0" w:color="000000"/>
              <w:right w:val="nil"/>
            </w:tcBorders>
            <w:vAlign w:val="center"/>
          </w:tcPr>
          <w:p w:rsidR="00982EF3" w:rsidRDefault="00982EF3" w:rsidP="00B80241">
            <w:pPr>
              <w:widowControl/>
              <w:jc w:val="left"/>
              <w:rPr>
                <w:rFonts w:ascii="宋体" w:hAnsi="宋体" w:cs="宋体"/>
                <w:kern w:val="0"/>
                <w:sz w:val="24"/>
              </w:rPr>
            </w:pPr>
          </w:p>
        </w:tc>
        <w:tc>
          <w:tcPr>
            <w:tcW w:w="1511"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1134"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92"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798"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797"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796"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92"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1134" w:type="dxa"/>
            <w:vMerge/>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left"/>
              <w:rPr>
                <w:rFonts w:ascii="宋体" w:hAnsi="宋体" w:cs="宋体"/>
                <w:kern w:val="0"/>
                <w:sz w:val="24"/>
              </w:rPr>
            </w:pPr>
          </w:p>
        </w:tc>
      </w:tr>
      <w:tr w:rsidR="00982EF3" w:rsidTr="00472866">
        <w:trPr>
          <w:trHeight w:val="450"/>
        </w:trPr>
        <w:tc>
          <w:tcPr>
            <w:tcW w:w="2567" w:type="dxa"/>
            <w:gridSpan w:val="3"/>
            <w:tcBorders>
              <w:top w:val="single" w:sz="4" w:space="0" w:color="auto"/>
              <w:left w:val="single" w:sz="8" w:space="0" w:color="auto"/>
              <w:bottom w:val="single" w:sz="4" w:space="0" w:color="auto"/>
              <w:right w:val="single" w:sz="4" w:space="0" w:color="000000"/>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栏次</w:t>
            </w:r>
          </w:p>
        </w:tc>
        <w:tc>
          <w:tcPr>
            <w:tcW w:w="1134"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1</w:t>
            </w:r>
          </w:p>
        </w:tc>
        <w:tc>
          <w:tcPr>
            <w:tcW w:w="992"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2</w:t>
            </w:r>
          </w:p>
        </w:tc>
        <w:tc>
          <w:tcPr>
            <w:tcW w:w="798"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3</w:t>
            </w:r>
          </w:p>
        </w:tc>
        <w:tc>
          <w:tcPr>
            <w:tcW w:w="797"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4</w:t>
            </w:r>
          </w:p>
        </w:tc>
        <w:tc>
          <w:tcPr>
            <w:tcW w:w="796"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5</w:t>
            </w:r>
          </w:p>
        </w:tc>
        <w:tc>
          <w:tcPr>
            <w:tcW w:w="992"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6</w:t>
            </w:r>
          </w:p>
        </w:tc>
        <w:tc>
          <w:tcPr>
            <w:tcW w:w="1134" w:type="dxa"/>
            <w:tcBorders>
              <w:top w:val="nil"/>
              <w:left w:val="nil"/>
              <w:bottom w:val="single" w:sz="4" w:space="0" w:color="auto"/>
              <w:right w:val="single" w:sz="8"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7</w:t>
            </w:r>
          </w:p>
        </w:tc>
      </w:tr>
      <w:tr w:rsidR="00982EF3" w:rsidTr="00472866">
        <w:trPr>
          <w:trHeight w:val="450"/>
        </w:trPr>
        <w:tc>
          <w:tcPr>
            <w:tcW w:w="2567" w:type="dxa"/>
            <w:gridSpan w:val="3"/>
            <w:tcBorders>
              <w:top w:val="nil"/>
              <w:left w:val="single" w:sz="8" w:space="0" w:color="auto"/>
              <w:bottom w:val="single" w:sz="4" w:space="0" w:color="auto"/>
              <w:right w:val="single" w:sz="4" w:space="0" w:color="000000"/>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合计</w:t>
            </w:r>
          </w:p>
        </w:tc>
        <w:tc>
          <w:tcPr>
            <w:tcW w:w="1134" w:type="dxa"/>
            <w:tcBorders>
              <w:top w:val="nil"/>
              <w:left w:val="nil"/>
              <w:bottom w:val="single" w:sz="4" w:space="0" w:color="auto"/>
              <w:right w:val="single" w:sz="4" w:space="0" w:color="auto"/>
            </w:tcBorders>
            <w:vAlign w:val="center"/>
          </w:tcPr>
          <w:p w:rsidR="00982EF3" w:rsidRDefault="00847757" w:rsidP="00B80241">
            <w:pPr>
              <w:widowControl/>
              <w:jc w:val="left"/>
              <w:rPr>
                <w:kern w:val="0"/>
                <w:sz w:val="20"/>
                <w:szCs w:val="20"/>
              </w:rPr>
            </w:pPr>
            <w:r>
              <w:rPr>
                <w:rFonts w:hint="eastAsia"/>
                <w:kern w:val="0"/>
                <w:sz w:val="20"/>
                <w:szCs w:val="20"/>
              </w:rPr>
              <w:t>1808.65</w:t>
            </w:r>
          </w:p>
        </w:tc>
        <w:tc>
          <w:tcPr>
            <w:tcW w:w="992" w:type="dxa"/>
            <w:tcBorders>
              <w:top w:val="nil"/>
              <w:left w:val="nil"/>
              <w:bottom w:val="single" w:sz="4" w:space="0" w:color="auto"/>
              <w:right w:val="single" w:sz="4" w:space="0" w:color="auto"/>
            </w:tcBorders>
            <w:vAlign w:val="center"/>
          </w:tcPr>
          <w:p w:rsidR="00982EF3" w:rsidRDefault="00847757" w:rsidP="00B80241">
            <w:pPr>
              <w:widowControl/>
              <w:jc w:val="left"/>
              <w:rPr>
                <w:kern w:val="0"/>
                <w:sz w:val="20"/>
                <w:szCs w:val="20"/>
              </w:rPr>
            </w:pPr>
            <w:r>
              <w:rPr>
                <w:rFonts w:hint="eastAsia"/>
                <w:kern w:val="0"/>
                <w:sz w:val="20"/>
                <w:szCs w:val="20"/>
              </w:rPr>
              <w:t>1011.97</w:t>
            </w:r>
          </w:p>
        </w:tc>
        <w:tc>
          <w:tcPr>
            <w:tcW w:w="798" w:type="dxa"/>
            <w:tcBorders>
              <w:top w:val="nil"/>
              <w:left w:val="nil"/>
              <w:bottom w:val="single" w:sz="4" w:space="0" w:color="auto"/>
              <w:right w:val="single" w:sz="4" w:space="0" w:color="auto"/>
            </w:tcBorders>
            <w:vAlign w:val="center"/>
          </w:tcPr>
          <w:p w:rsidR="00982EF3" w:rsidRDefault="00847757" w:rsidP="00B80241">
            <w:pPr>
              <w:widowControl/>
              <w:jc w:val="left"/>
              <w:rPr>
                <w:kern w:val="0"/>
                <w:sz w:val="20"/>
                <w:szCs w:val="20"/>
              </w:rPr>
            </w:pPr>
            <w:r>
              <w:rPr>
                <w:rFonts w:hint="eastAsia"/>
                <w:kern w:val="0"/>
                <w:sz w:val="20"/>
                <w:szCs w:val="20"/>
              </w:rPr>
              <w:t>7.13</w:t>
            </w:r>
          </w:p>
        </w:tc>
        <w:tc>
          <w:tcPr>
            <w:tcW w:w="797" w:type="dxa"/>
            <w:tcBorders>
              <w:top w:val="nil"/>
              <w:left w:val="nil"/>
              <w:bottom w:val="single" w:sz="4" w:space="0" w:color="auto"/>
              <w:right w:val="single" w:sz="4" w:space="0" w:color="auto"/>
            </w:tcBorders>
            <w:vAlign w:val="center"/>
          </w:tcPr>
          <w:p w:rsidR="00982EF3" w:rsidRDefault="00847757" w:rsidP="00B80241">
            <w:pPr>
              <w:widowControl/>
              <w:jc w:val="left"/>
              <w:rPr>
                <w:kern w:val="0"/>
                <w:sz w:val="20"/>
                <w:szCs w:val="20"/>
              </w:rPr>
            </w:pPr>
            <w:r>
              <w:rPr>
                <w:rFonts w:hint="eastAsia"/>
                <w:kern w:val="0"/>
                <w:sz w:val="20"/>
                <w:szCs w:val="20"/>
              </w:rPr>
              <w:t>788.49</w:t>
            </w:r>
          </w:p>
        </w:tc>
        <w:tc>
          <w:tcPr>
            <w:tcW w:w="796"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992"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1134" w:type="dxa"/>
            <w:tcBorders>
              <w:top w:val="nil"/>
              <w:left w:val="nil"/>
              <w:bottom w:val="single" w:sz="4" w:space="0" w:color="auto"/>
              <w:right w:val="single" w:sz="8" w:space="0" w:color="auto"/>
            </w:tcBorders>
            <w:vAlign w:val="center"/>
          </w:tcPr>
          <w:p w:rsidR="00982EF3" w:rsidRDefault="00847757" w:rsidP="00B80241">
            <w:pPr>
              <w:widowControl/>
              <w:jc w:val="left"/>
              <w:rPr>
                <w:kern w:val="0"/>
                <w:sz w:val="20"/>
                <w:szCs w:val="20"/>
              </w:rPr>
            </w:pPr>
            <w:r>
              <w:rPr>
                <w:rFonts w:hint="eastAsia"/>
                <w:kern w:val="0"/>
                <w:sz w:val="20"/>
                <w:szCs w:val="20"/>
              </w:rPr>
              <w:t>1.06</w:t>
            </w:r>
          </w:p>
        </w:tc>
      </w:tr>
      <w:tr w:rsidR="00982EF3" w:rsidTr="00472866">
        <w:trPr>
          <w:trHeight w:val="450"/>
        </w:trPr>
        <w:tc>
          <w:tcPr>
            <w:tcW w:w="1056" w:type="dxa"/>
            <w:gridSpan w:val="2"/>
            <w:tcBorders>
              <w:top w:val="single" w:sz="4" w:space="0" w:color="auto"/>
              <w:left w:val="single" w:sz="8" w:space="0" w:color="auto"/>
              <w:bottom w:val="single" w:sz="4" w:space="0" w:color="auto"/>
              <w:right w:val="single" w:sz="4" w:space="0" w:color="auto"/>
            </w:tcBorders>
            <w:shd w:val="clear" w:color="auto" w:fill="FFFFFF"/>
            <w:vAlign w:val="center"/>
          </w:tcPr>
          <w:p w:rsidR="00982EF3" w:rsidRDefault="00200F37" w:rsidP="00B80241">
            <w:pPr>
              <w:widowControl/>
              <w:jc w:val="left"/>
              <w:rPr>
                <w:rFonts w:ascii="仿宋_GB2312" w:eastAsia="仿宋_GB2312" w:hAnsi="宋体" w:cs="宋体"/>
                <w:kern w:val="0"/>
                <w:sz w:val="24"/>
              </w:rPr>
            </w:pPr>
            <w:r>
              <w:rPr>
                <w:rFonts w:ascii="仿宋_GB2312" w:eastAsia="仿宋_GB2312" w:hAnsi="宋体" w:cs="宋体" w:hint="eastAsia"/>
                <w:kern w:val="0"/>
                <w:sz w:val="24"/>
              </w:rPr>
              <w:t>2080502</w:t>
            </w:r>
          </w:p>
        </w:tc>
        <w:tc>
          <w:tcPr>
            <w:tcW w:w="1511" w:type="dxa"/>
            <w:tcBorders>
              <w:top w:val="nil"/>
              <w:left w:val="nil"/>
              <w:bottom w:val="single" w:sz="4" w:space="0" w:color="auto"/>
              <w:right w:val="single" w:sz="4" w:space="0" w:color="auto"/>
            </w:tcBorders>
            <w:shd w:val="clear" w:color="auto" w:fill="FFFFFF"/>
            <w:vAlign w:val="center"/>
          </w:tcPr>
          <w:p w:rsidR="00982EF3" w:rsidRDefault="00200F37" w:rsidP="00B80241">
            <w:pPr>
              <w:widowControl/>
              <w:jc w:val="left"/>
              <w:rPr>
                <w:rFonts w:ascii="仿宋_GB2312" w:eastAsia="仿宋_GB2312" w:hAnsi="宋体" w:cs="宋体"/>
                <w:kern w:val="0"/>
                <w:sz w:val="24"/>
              </w:rPr>
            </w:pPr>
            <w:r>
              <w:rPr>
                <w:rFonts w:ascii="仿宋_GB2312" w:eastAsia="仿宋_GB2312" w:hAnsi="宋体" w:cs="宋体" w:hint="eastAsia"/>
                <w:kern w:val="0"/>
                <w:sz w:val="24"/>
              </w:rPr>
              <w:t>事业单位离退休</w:t>
            </w:r>
          </w:p>
        </w:tc>
        <w:tc>
          <w:tcPr>
            <w:tcW w:w="1134" w:type="dxa"/>
            <w:tcBorders>
              <w:top w:val="nil"/>
              <w:left w:val="nil"/>
              <w:bottom w:val="single" w:sz="4" w:space="0" w:color="auto"/>
              <w:right w:val="single" w:sz="4" w:space="0" w:color="auto"/>
            </w:tcBorders>
            <w:vAlign w:val="center"/>
          </w:tcPr>
          <w:p w:rsidR="00982EF3" w:rsidRDefault="00847757" w:rsidP="00B80241">
            <w:pPr>
              <w:widowControl/>
              <w:jc w:val="left"/>
              <w:rPr>
                <w:kern w:val="0"/>
                <w:sz w:val="20"/>
                <w:szCs w:val="20"/>
              </w:rPr>
            </w:pPr>
            <w:r>
              <w:rPr>
                <w:rFonts w:hint="eastAsia"/>
                <w:kern w:val="0"/>
                <w:sz w:val="20"/>
                <w:szCs w:val="20"/>
              </w:rPr>
              <w:t>48.60</w:t>
            </w:r>
          </w:p>
        </w:tc>
        <w:tc>
          <w:tcPr>
            <w:tcW w:w="992" w:type="dxa"/>
            <w:tcBorders>
              <w:top w:val="nil"/>
              <w:left w:val="nil"/>
              <w:bottom w:val="single" w:sz="4" w:space="0" w:color="auto"/>
              <w:right w:val="single" w:sz="4" w:space="0" w:color="auto"/>
            </w:tcBorders>
            <w:vAlign w:val="center"/>
          </w:tcPr>
          <w:p w:rsidR="00982EF3" w:rsidRDefault="00847757" w:rsidP="00B80241">
            <w:pPr>
              <w:widowControl/>
              <w:jc w:val="left"/>
              <w:rPr>
                <w:kern w:val="0"/>
                <w:sz w:val="20"/>
                <w:szCs w:val="20"/>
              </w:rPr>
            </w:pPr>
            <w:r>
              <w:rPr>
                <w:rFonts w:hint="eastAsia"/>
                <w:kern w:val="0"/>
                <w:sz w:val="20"/>
                <w:szCs w:val="20"/>
              </w:rPr>
              <w:t>0.11</w:t>
            </w:r>
          </w:p>
        </w:tc>
        <w:tc>
          <w:tcPr>
            <w:tcW w:w="798"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797" w:type="dxa"/>
            <w:tcBorders>
              <w:top w:val="nil"/>
              <w:left w:val="nil"/>
              <w:bottom w:val="single" w:sz="4" w:space="0" w:color="auto"/>
              <w:right w:val="single" w:sz="4" w:space="0" w:color="auto"/>
            </w:tcBorders>
            <w:vAlign w:val="center"/>
          </w:tcPr>
          <w:p w:rsidR="00982EF3" w:rsidRDefault="00847757" w:rsidP="00B80241">
            <w:pPr>
              <w:widowControl/>
              <w:jc w:val="left"/>
              <w:rPr>
                <w:kern w:val="0"/>
                <w:sz w:val="20"/>
                <w:szCs w:val="20"/>
              </w:rPr>
            </w:pPr>
            <w:r>
              <w:rPr>
                <w:rFonts w:hint="eastAsia"/>
                <w:kern w:val="0"/>
                <w:sz w:val="20"/>
                <w:szCs w:val="20"/>
              </w:rPr>
              <w:t>48.49</w:t>
            </w:r>
          </w:p>
        </w:tc>
        <w:tc>
          <w:tcPr>
            <w:tcW w:w="796"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992"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1134" w:type="dxa"/>
            <w:tcBorders>
              <w:top w:val="nil"/>
              <w:left w:val="nil"/>
              <w:bottom w:val="single" w:sz="4" w:space="0" w:color="auto"/>
              <w:right w:val="single" w:sz="8" w:space="0" w:color="auto"/>
            </w:tcBorders>
            <w:vAlign w:val="center"/>
          </w:tcPr>
          <w:p w:rsidR="00982EF3" w:rsidRDefault="00982EF3" w:rsidP="00B80241">
            <w:pPr>
              <w:widowControl/>
              <w:jc w:val="left"/>
              <w:rPr>
                <w:kern w:val="0"/>
                <w:sz w:val="20"/>
                <w:szCs w:val="20"/>
              </w:rPr>
            </w:pPr>
          </w:p>
        </w:tc>
      </w:tr>
      <w:tr w:rsidR="00982EF3" w:rsidTr="00472866">
        <w:trPr>
          <w:trHeight w:val="450"/>
        </w:trPr>
        <w:tc>
          <w:tcPr>
            <w:tcW w:w="1056" w:type="dxa"/>
            <w:gridSpan w:val="2"/>
            <w:tcBorders>
              <w:top w:val="single" w:sz="4" w:space="0" w:color="auto"/>
              <w:left w:val="single" w:sz="8" w:space="0" w:color="auto"/>
              <w:bottom w:val="single" w:sz="4" w:space="0" w:color="auto"/>
              <w:right w:val="single" w:sz="4" w:space="0" w:color="auto"/>
            </w:tcBorders>
            <w:shd w:val="clear" w:color="auto" w:fill="FFFFFF"/>
            <w:vAlign w:val="center"/>
          </w:tcPr>
          <w:p w:rsidR="00982EF3" w:rsidRDefault="00200F37" w:rsidP="00B80241">
            <w:pPr>
              <w:widowControl/>
              <w:jc w:val="left"/>
              <w:rPr>
                <w:rFonts w:ascii="仿宋_GB2312" w:eastAsia="仿宋_GB2312" w:hAnsi="宋体" w:cs="宋体"/>
                <w:kern w:val="0"/>
                <w:sz w:val="24"/>
              </w:rPr>
            </w:pPr>
            <w:r>
              <w:rPr>
                <w:rFonts w:ascii="仿宋_GB2312" w:eastAsia="仿宋_GB2312" w:hAnsi="宋体" w:cs="宋体" w:hint="eastAsia"/>
                <w:kern w:val="0"/>
                <w:sz w:val="24"/>
              </w:rPr>
              <w:t>2100302</w:t>
            </w:r>
          </w:p>
        </w:tc>
        <w:tc>
          <w:tcPr>
            <w:tcW w:w="1511" w:type="dxa"/>
            <w:tcBorders>
              <w:top w:val="nil"/>
              <w:left w:val="nil"/>
              <w:bottom w:val="single" w:sz="4" w:space="0" w:color="auto"/>
              <w:right w:val="single" w:sz="4" w:space="0" w:color="auto"/>
            </w:tcBorders>
            <w:shd w:val="clear" w:color="auto" w:fill="FFFFFF"/>
            <w:vAlign w:val="center"/>
          </w:tcPr>
          <w:p w:rsidR="00982EF3" w:rsidRDefault="00200F37" w:rsidP="00B80241">
            <w:pPr>
              <w:widowControl/>
              <w:jc w:val="left"/>
              <w:rPr>
                <w:rFonts w:ascii="仿宋_GB2312" w:eastAsia="仿宋_GB2312" w:hAnsi="宋体" w:cs="宋体"/>
                <w:kern w:val="0"/>
                <w:sz w:val="24"/>
              </w:rPr>
            </w:pPr>
            <w:r>
              <w:rPr>
                <w:rFonts w:ascii="仿宋_GB2312" w:eastAsia="仿宋_GB2312" w:hAnsi="宋体" w:cs="宋体" w:hint="eastAsia"/>
                <w:kern w:val="0"/>
                <w:sz w:val="24"/>
              </w:rPr>
              <w:t>乡镇卫生院</w:t>
            </w:r>
          </w:p>
        </w:tc>
        <w:tc>
          <w:tcPr>
            <w:tcW w:w="1134" w:type="dxa"/>
            <w:tcBorders>
              <w:top w:val="nil"/>
              <w:left w:val="nil"/>
              <w:bottom w:val="single" w:sz="4" w:space="0" w:color="auto"/>
              <w:right w:val="single" w:sz="4" w:space="0" w:color="auto"/>
            </w:tcBorders>
            <w:vAlign w:val="center"/>
          </w:tcPr>
          <w:p w:rsidR="00982EF3" w:rsidRDefault="00847757" w:rsidP="00B80241">
            <w:pPr>
              <w:widowControl/>
              <w:jc w:val="left"/>
              <w:rPr>
                <w:kern w:val="0"/>
                <w:sz w:val="20"/>
                <w:szCs w:val="20"/>
              </w:rPr>
            </w:pPr>
            <w:r>
              <w:rPr>
                <w:rFonts w:hint="eastAsia"/>
                <w:kern w:val="0"/>
                <w:sz w:val="20"/>
                <w:szCs w:val="20"/>
              </w:rPr>
              <w:t>1559.80</w:t>
            </w:r>
          </w:p>
        </w:tc>
        <w:tc>
          <w:tcPr>
            <w:tcW w:w="992" w:type="dxa"/>
            <w:tcBorders>
              <w:top w:val="nil"/>
              <w:left w:val="nil"/>
              <w:bottom w:val="single" w:sz="4" w:space="0" w:color="auto"/>
              <w:right w:val="single" w:sz="4" w:space="0" w:color="auto"/>
            </w:tcBorders>
            <w:vAlign w:val="center"/>
          </w:tcPr>
          <w:p w:rsidR="00982EF3" w:rsidRDefault="00847757" w:rsidP="00B80241">
            <w:pPr>
              <w:widowControl/>
              <w:jc w:val="left"/>
              <w:rPr>
                <w:kern w:val="0"/>
                <w:sz w:val="20"/>
                <w:szCs w:val="20"/>
              </w:rPr>
            </w:pPr>
            <w:r>
              <w:rPr>
                <w:rFonts w:hint="eastAsia"/>
                <w:kern w:val="0"/>
                <w:sz w:val="20"/>
                <w:szCs w:val="20"/>
              </w:rPr>
              <w:t>811.61</w:t>
            </w:r>
          </w:p>
        </w:tc>
        <w:tc>
          <w:tcPr>
            <w:tcW w:w="798" w:type="dxa"/>
            <w:tcBorders>
              <w:top w:val="nil"/>
              <w:left w:val="nil"/>
              <w:bottom w:val="single" w:sz="4" w:space="0" w:color="auto"/>
              <w:right w:val="single" w:sz="4" w:space="0" w:color="auto"/>
            </w:tcBorders>
            <w:vAlign w:val="center"/>
          </w:tcPr>
          <w:p w:rsidR="00982EF3" w:rsidRDefault="00847757" w:rsidP="00B80241">
            <w:pPr>
              <w:widowControl/>
              <w:jc w:val="left"/>
              <w:rPr>
                <w:kern w:val="0"/>
                <w:sz w:val="20"/>
                <w:szCs w:val="20"/>
              </w:rPr>
            </w:pPr>
            <w:r>
              <w:rPr>
                <w:rFonts w:hint="eastAsia"/>
                <w:kern w:val="0"/>
                <w:sz w:val="20"/>
                <w:szCs w:val="20"/>
              </w:rPr>
              <w:t>7.13</w:t>
            </w:r>
          </w:p>
        </w:tc>
        <w:tc>
          <w:tcPr>
            <w:tcW w:w="797" w:type="dxa"/>
            <w:tcBorders>
              <w:top w:val="nil"/>
              <w:left w:val="nil"/>
              <w:bottom w:val="single" w:sz="4" w:space="0" w:color="auto"/>
              <w:right w:val="single" w:sz="4" w:space="0" w:color="auto"/>
            </w:tcBorders>
            <w:vAlign w:val="center"/>
          </w:tcPr>
          <w:p w:rsidR="00982EF3" w:rsidRDefault="00847757" w:rsidP="00B80241">
            <w:pPr>
              <w:widowControl/>
              <w:jc w:val="left"/>
              <w:rPr>
                <w:kern w:val="0"/>
                <w:sz w:val="20"/>
                <w:szCs w:val="20"/>
              </w:rPr>
            </w:pPr>
            <w:r>
              <w:rPr>
                <w:rFonts w:hint="eastAsia"/>
                <w:kern w:val="0"/>
                <w:sz w:val="20"/>
                <w:szCs w:val="20"/>
              </w:rPr>
              <w:t>740.00</w:t>
            </w:r>
          </w:p>
        </w:tc>
        <w:tc>
          <w:tcPr>
            <w:tcW w:w="796"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992"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1134" w:type="dxa"/>
            <w:tcBorders>
              <w:top w:val="nil"/>
              <w:left w:val="nil"/>
              <w:bottom w:val="single" w:sz="4" w:space="0" w:color="auto"/>
              <w:right w:val="single" w:sz="8" w:space="0" w:color="auto"/>
            </w:tcBorders>
            <w:vAlign w:val="center"/>
          </w:tcPr>
          <w:p w:rsidR="00982EF3" w:rsidRDefault="00F90991" w:rsidP="00B80241">
            <w:pPr>
              <w:widowControl/>
              <w:jc w:val="left"/>
              <w:rPr>
                <w:kern w:val="0"/>
                <w:sz w:val="20"/>
                <w:szCs w:val="20"/>
              </w:rPr>
            </w:pPr>
            <w:r>
              <w:rPr>
                <w:rFonts w:hint="eastAsia"/>
                <w:kern w:val="0"/>
                <w:sz w:val="20"/>
                <w:szCs w:val="20"/>
              </w:rPr>
              <w:t>1.06</w:t>
            </w:r>
          </w:p>
        </w:tc>
      </w:tr>
      <w:tr w:rsidR="00982EF3" w:rsidTr="00472866">
        <w:trPr>
          <w:trHeight w:val="450"/>
        </w:trPr>
        <w:tc>
          <w:tcPr>
            <w:tcW w:w="1056" w:type="dxa"/>
            <w:gridSpan w:val="2"/>
            <w:tcBorders>
              <w:top w:val="single" w:sz="4" w:space="0" w:color="auto"/>
              <w:left w:val="single" w:sz="8" w:space="0" w:color="auto"/>
              <w:bottom w:val="single" w:sz="4" w:space="0" w:color="auto"/>
              <w:right w:val="single" w:sz="4" w:space="0" w:color="auto"/>
            </w:tcBorders>
            <w:shd w:val="clear" w:color="auto" w:fill="FFFFFF"/>
            <w:vAlign w:val="center"/>
          </w:tcPr>
          <w:p w:rsidR="00982EF3" w:rsidRDefault="00200F37" w:rsidP="00B80241">
            <w:pPr>
              <w:widowControl/>
              <w:jc w:val="left"/>
              <w:rPr>
                <w:rFonts w:ascii="仿宋_GB2312" w:eastAsia="仿宋_GB2312" w:hAnsi="宋体" w:cs="宋体"/>
                <w:kern w:val="0"/>
                <w:sz w:val="24"/>
              </w:rPr>
            </w:pPr>
            <w:r>
              <w:rPr>
                <w:rFonts w:ascii="仿宋_GB2312" w:eastAsia="仿宋_GB2312" w:hAnsi="宋体" w:cs="宋体" w:hint="eastAsia"/>
                <w:kern w:val="0"/>
                <w:sz w:val="24"/>
              </w:rPr>
              <w:t>2100399</w:t>
            </w:r>
          </w:p>
        </w:tc>
        <w:tc>
          <w:tcPr>
            <w:tcW w:w="1511" w:type="dxa"/>
            <w:tcBorders>
              <w:top w:val="nil"/>
              <w:left w:val="nil"/>
              <w:bottom w:val="single" w:sz="4" w:space="0" w:color="auto"/>
              <w:right w:val="single" w:sz="4" w:space="0" w:color="auto"/>
            </w:tcBorders>
            <w:shd w:val="clear" w:color="auto" w:fill="FFFFFF"/>
            <w:vAlign w:val="center"/>
          </w:tcPr>
          <w:p w:rsidR="00982EF3" w:rsidRDefault="00200F37" w:rsidP="00B80241">
            <w:pPr>
              <w:widowControl/>
              <w:jc w:val="left"/>
              <w:rPr>
                <w:rFonts w:ascii="仿宋_GB2312" w:eastAsia="仿宋_GB2312" w:hAnsi="宋体" w:cs="宋体"/>
                <w:kern w:val="0"/>
                <w:sz w:val="24"/>
              </w:rPr>
            </w:pPr>
            <w:r>
              <w:rPr>
                <w:rFonts w:ascii="仿宋_GB2312" w:eastAsia="仿宋_GB2312" w:hAnsi="宋体" w:cs="宋体" w:hint="eastAsia"/>
                <w:kern w:val="0"/>
                <w:sz w:val="24"/>
              </w:rPr>
              <w:t>其他基层医疗卫生机构支出</w:t>
            </w:r>
          </w:p>
        </w:tc>
        <w:tc>
          <w:tcPr>
            <w:tcW w:w="1134" w:type="dxa"/>
            <w:tcBorders>
              <w:top w:val="nil"/>
              <w:left w:val="nil"/>
              <w:bottom w:val="single" w:sz="4" w:space="0" w:color="auto"/>
              <w:right w:val="single" w:sz="4" w:space="0" w:color="auto"/>
            </w:tcBorders>
            <w:vAlign w:val="center"/>
          </w:tcPr>
          <w:p w:rsidR="00982EF3" w:rsidRDefault="00F90991" w:rsidP="00B80241">
            <w:pPr>
              <w:widowControl/>
              <w:jc w:val="left"/>
              <w:rPr>
                <w:kern w:val="0"/>
                <w:sz w:val="20"/>
                <w:szCs w:val="20"/>
              </w:rPr>
            </w:pPr>
            <w:r>
              <w:rPr>
                <w:rFonts w:hint="eastAsia"/>
                <w:kern w:val="0"/>
                <w:sz w:val="20"/>
                <w:szCs w:val="20"/>
              </w:rPr>
              <w:t>23.85</w:t>
            </w:r>
          </w:p>
        </w:tc>
        <w:tc>
          <w:tcPr>
            <w:tcW w:w="992" w:type="dxa"/>
            <w:tcBorders>
              <w:top w:val="nil"/>
              <w:left w:val="nil"/>
              <w:bottom w:val="single" w:sz="4" w:space="0" w:color="auto"/>
              <w:right w:val="single" w:sz="4" w:space="0" w:color="auto"/>
            </w:tcBorders>
            <w:vAlign w:val="center"/>
          </w:tcPr>
          <w:p w:rsidR="00982EF3" w:rsidRDefault="00F90991" w:rsidP="00B80241">
            <w:pPr>
              <w:widowControl/>
              <w:jc w:val="left"/>
              <w:rPr>
                <w:kern w:val="0"/>
                <w:sz w:val="20"/>
                <w:szCs w:val="20"/>
              </w:rPr>
            </w:pPr>
            <w:r>
              <w:rPr>
                <w:rFonts w:hint="eastAsia"/>
                <w:kern w:val="0"/>
                <w:sz w:val="20"/>
                <w:szCs w:val="20"/>
              </w:rPr>
              <w:t>23.85</w:t>
            </w:r>
          </w:p>
        </w:tc>
        <w:tc>
          <w:tcPr>
            <w:tcW w:w="798"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797"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796"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992"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1134" w:type="dxa"/>
            <w:tcBorders>
              <w:top w:val="nil"/>
              <w:left w:val="nil"/>
              <w:bottom w:val="single" w:sz="4" w:space="0" w:color="auto"/>
              <w:right w:val="single" w:sz="8" w:space="0" w:color="auto"/>
            </w:tcBorders>
            <w:vAlign w:val="center"/>
          </w:tcPr>
          <w:p w:rsidR="00982EF3" w:rsidRDefault="00982EF3" w:rsidP="00B80241">
            <w:pPr>
              <w:widowControl/>
              <w:jc w:val="left"/>
              <w:rPr>
                <w:kern w:val="0"/>
                <w:sz w:val="20"/>
                <w:szCs w:val="20"/>
              </w:rPr>
            </w:pPr>
          </w:p>
        </w:tc>
      </w:tr>
      <w:tr w:rsidR="00982EF3" w:rsidTr="00472866">
        <w:trPr>
          <w:trHeight w:val="77"/>
        </w:trPr>
        <w:tc>
          <w:tcPr>
            <w:tcW w:w="1056" w:type="dxa"/>
            <w:gridSpan w:val="2"/>
            <w:tcBorders>
              <w:top w:val="single" w:sz="4" w:space="0" w:color="auto"/>
              <w:left w:val="single" w:sz="8" w:space="0" w:color="auto"/>
              <w:bottom w:val="single" w:sz="4" w:space="0" w:color="auto"/>
              <w:right w:val="single" w:sz="4" w:space="0" w:color="auto"/>
            </w:tcBorders>
            <w:shd w:val="clear" w:color="auto" w:fill="FFFFFF"/>
            <w:vAlign w:val="center"/>
          </w:tcPr>
          <w:p w:rsidR="00982EF3" w:rsidRDefault="00200F37" w:rsidP="00B80241">
            <w:pPr>
              <w:widowControl/>
              <w:jc w:val="center"/>
              <w:rPr>
                <w:rFonts w:ascii="仿宋_GB2312" w:eastAsia="仿宋_GB2312" w:hAnsi="宋体" w:cs="宋体"/>
                <w:kern w:val="0"/>
                <w:sz w:val="24"/>
              </w:rPr>
            </w:pPr>
            <w:r>
              <w:rPr>
                <w:rFonts w:ascii="仿宋_GB2312" w:eastAsia="仿宋_GB2312" w:hAnsi="宋体" w:cs="宋体" w:hint="eastAsia"/>
                <w:kern w:val="0"/>
                <w:sz w:val="24"/>
              </w:rPr>
              <w:t>2100408</w:t>
            </w:r>
          </w:p>
        </w:tc>
        <w:tc>
          <w:tcPr>
            <w:tcW w:w="1511" w:type="dxa"/>
            <w:tcBorders>
              <w:top w:val="nil"/>
              <w:left w:val="nil"/>
              <w:bottom w:val="single" w:sz="4" w:space="0" w:color="auto"/>
              <w:right w:val="single" w:sz="4" w:space="0" w:color="auto"/>
            </w:tcBorders>
            <w:shd w:val="clear" w:color="auto" w:fill="FFFFFF"/>
            <w:vAlign w:val="center"/>
          </w:tcPr>
          <w:p w:rsidR="00982EF3" w:rsidRDefault="00800399" w:rsidP="00B80241">
            <w:pPr>
              <w:widowControl/>
              <w:jc w:val="left"/>
              <w:rPr>
                <w:rFonts w:ascii="仿宋_GB2312" w:eastAsia="仿宋_GB2312" w:hAnsi="宋体" w:cs="宋体"/>
                <w:kern w:val="0"/>
                <w:sz w:val="24"/>
              </w:rPr>
            </w:pPr>
            <w:r>
              <w:rPr>
                <w:rFonts w:ascii="仿宋_GB2312" w:eastAsia="仿宋_GB2312" w:hAnsi="宋体" w:cs="宋体" w:hint="eastAsia"/>
                <w:kern w:val="0"/>
                <w:sz w:val="24"/>
              </w:rPr>
              <w:t>基本公共卫生服务</w:t>
            </w:r>
          </w:p>
        </w:tc>
        <w:tc>
          <w:tcPr>
            <w:tcW w:w="1134" w:type="dxa"/>
            <w:tcBorders>
              <w:top w:val="nil"/>
              <w:left w:val="nil"/>
              <w:bottom w:val="single" w:sz="4" w:space="0" w:color="auto"/>
              <w:right w:val="single" w:sz="4" w:space="0" w:color="auto"/>
            </w:tcBorders>
            <w:vAlign w:val="center"/>
          </w:tcPr>
          <w:p w:rsidR="00982EF3" w:rsidRDefault="00F90991" w:rsidP="00B80241">
            <w:pPr>
              <w:widowControl/>
              <w:jc w:val="left"/>
              <w:rPr>
                <w:kern w:val="0"/>
                <w:sz w:val="20"/>
                <w:szCs w:val="20"/>
              </w:rPr>
            </w:pPr>
            <w:r>
              <w:rPr>
                <w:rFonts w:hint="eastAsia"/>
                <w:kern w:val="0"/>
                <w:sz w:val="20"/>
                <w:szCs w:val="20"/>
              </w:rPr>
              <w:t>176.40</w:t>
            </w:r>
          </w:p>
        </w:tc>
        <w:tc>
          <w:tcPr>
            <w:tcW w:w="992" w:type="dxa"/>
            <w:tcBorders>
              <w:top w:val="nil"/>
              <w:left w:val="nil"/>
              <w:bottom w:val="single" w:sz="4" w:space="0" w:color="auto"/>
              <w:right w:val="single" w:sz="4" w:space="0" w:color="auto"/>
            </w:tcBorders>
            <w:vAlign w:val="center"/>
          </w:tcPr>
          <w:p w:rsidR="00982EF3" w:rsidRDefault="00F90991" w:rsidP="00B80241">
            <w:pPr>
              <w:widowControl/>
              <w:jc w:val="left"/>
              <w:rPr>
                <w:kern w:val="0"/>
                <w:sz w:val="20"/>
                <w:szCs w:val="20"/>
              </w:rPr>
            </w:pPr>
            <w:r>
              <w:rPr>
                <w:rFonts w:hint="eastAsia"/>
                <w:kern w:val="0"/>
                <w:sz w:val="20"/>
                <w:szCs w:val="20"/>
              </w:rPr>
              <w:t>176.40</w:t>
            </w:r>
          </w:p>
        </w:tc>
        <w:tc>
          <w:tcPr>
            <w:tcW w:w="798"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797"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796"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992" w:type="dxa"/>
            <w:tcBorders>
              <w:top w:val="nil"/>
              <w:left w:val="nil"/>
              <w:bottom w:val="single" w:sz="4" w:space="0" w:color="auto"/>
              <w:right w:val="single" w:sz="4" w:space="0" w:color="auto"/>
            </w:tcBorders>
            <w:vAlign w:val="center"/>
          </w:tcPr>
          <w:p w:rsidR="00982EF3" w:rsidRDefault="00982EF3" w:rsidP="00B80241">
            <w:pPr>
              <w:widowControl/>
              <w:jc w:val="left"/>
              <w:rPr>
                <w:kern w:val="0"/>
                <w:sz w:val="20"/>
                <w:szCs w:val="20"/>
              </w:rPr>
            </w:pPr>
          </w:p>
        </w:tc>
        <w:tc>
          <w:tcPr>
            <w:tcW w:w="1134" w:type="dxa"/>
            <w:tcBorders>
              <w:top w:val="nil"/>
              <w:left w:val="nil"/>
              <w:bottom w:val="single" w:sz="4" w:space="0" w:color="auto"/>
              <w:right w:val="single" w:sz="8" w:space="0" w:color="auto"/>
            </w:tcBorders>
            <w:vAlign w:val="center"/>
          </w:tcPr>
          <w:p w:rsidR="00982EF3" w:rsidRDefault="00982EF3" w:rsidP="00B80241">
            <w:pPr>
              <w:widowControl/>
              <w:jc w:val="left"/>
              <w:rPr>
                <w:kern w:val="0"/>
                <w:sz w:val="20"/>
                <w:szCs w:val="20"/>
              </w:rPr>
            </w:pPr>
          </w:p>
        </w:tc>
      </w:tr>
    </w:tbl>
    <w:p w:rsidR="00982EF3" w:rsidRDefault="00982EF3" w:rsidP="00982EF3">
      <w:pPr>
        <w:spacing w:line="288" w:lineRule="auto"/>
        <w:rPr>
          <w:rFonts w:ascii="仿宋_GB2312" w:eastAsia="仿宋_GB2312"/>
          <w:sz w:val="28"/>
          <w:szCs w:val="28"/>
        </w:rPr>
      </w:pPr>
      <w:r>
        <w:rPr>
          <w:rFonts w:ascii="仿宋_GB2312" w:eastAsia="仿宋_GB2312" w:hint="eastAsia"/>
          <w:sz w:val="28"/>
          <w:szCs w:val="28"/>
        </w:rPr>
        <w:t>注：本表反映部门本年度取得的各项收入情况。有关填表说明：</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（1）本表数据填列当年决算数，以“万元”为金额单位，保留两位小数。</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Ansi="宋体" w:hint="eastAsia"/>
          <w:sz w:val="28"/>
          <w:szCs w:val="28"/>
        </w:rPr>
        <w:t>（2）</w:t>
      </w:r>
      <w:r>
        <w:rPr>
          <w:rFonts w:ascii="仿宋_GB2312" w:eastAsia="仿宋_GB2312" w:hint="eastAsia"/>
          <w:sz w:val="28"/>
          <w:szCs w:val="28"/>
        </w:rPr>
        <w:t>本表功能科目填列到项级支出科目，没有发生数的支出科目不用填列。</w:t>
      </w:r>
    </w:p>
    <w:p w:rsidR="00982EF3" w:rsidRDefault="00982EF3" w:rsidP="00982EF3">
      <w:pPr>
        <w:spacing w:line="580" w:lineRule="exact"/>
        <w:ind w:firstLineChars="200" w:firstLine="560"/>
        <w:rPr>
          <w:rFonts w:ascii="仿宋_GB2312" w:eastAsia="仿宋_GB2312" w:hAnsi="宋体"/>
          <w:sz w:val="28"/>
          <w:szCs w:val="28"/>
        </w:rPr>
      </w:pPr>
      <w:r>
        <w:rPr>
          <w:rFonts w:ascii="仿宋_GB2312" w:eastAsia="仿宋_GB2312" w:hAnsi="宋体" w:hint="eastAsia"/>
          <w:sz w:val="28"/>
          <w:szCs w:val="28"/>
        </w:rPr>
        <w:t>（3）1栏=（2+3+4+5+6+7）栏。</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（4）此表没有发生数据的，在</w:t>
      </w:r>
      <w:proofErr w:type="gramStart"/>
      <w:r>
        <w:rPr>
          <w:rFonts w:ascii="仿宋_GB2312" w:eastAsia="仿宋_GB2312" w:hint="eastAsia"/>
          <w:sz w:val="28"/>
          <w:szCs w:val="28"/>
        </w:rPr>
        <w:t>合计行填“0”</w:t>
      </w:r>
      <w:proofErr w:type="gramEnd"/>
      <w:r>
        <w:rPr>
          <w:rFonts w:ascii="仿宋_GB2312" w:eastAsia="仿宋_GB2312" w:hint="eastAsia"/>
          <w:sz w:val="28"/>
          <w:szCs w:val="28"/>
        </w:rPr>
        <w:t>，并在该表下方附简要说明。</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（5）该表数据来源于部门决算报表中的《收入决算表》（</w:t>
      </w:r>
      <w:proofErr w:type="gramStart"/>
      <w:r>
        <w:rPr>
          <w:rFonts w:ascii="仿宋_GB2312" w:eastAsia="仿宋_GB2312" w:hint="eastAsia"/>
          <w:sz w:val="28"/>
          <w:szCs w:val="28"/>
        </w:rPr>
        <w:t>财决</w:t>
      </w:r>
      <w:proofErr w:type="gramEnd"/>
      <w:r>
        <w:rPr>
          <w:rFonts w:ascii="仿宋_GB2312" w:eastAsia="仿宋_GB2312" w:hint="eastAsia"/>
          <w:sz w:val="28"/>
          <w:szCs w:val="28"/>
        </w:rPr>
        <w:t>03表）。</w:t>
      </w:r>
    </w:p>
    <w:p w:rsidR="00982EF3" w:rsidRDefault="00982EF3" w:rsidP="00982EF3">
      <w:pPr>
        <w:spacing w:line="360" w:lineRule="auto"/>
        <w:ind w:firstLineChars="187" w:firstLine="524"/>
        <w:rPr>
          <w:rFonts w:ascii="仿宋_GB2312" w:eastAsia="仿宋_GB2312"/>
          <w:sz w:val="28"/>
          <w:szCs w:val="28"/>
        </w:rPr>
      </w:pPr>
    </w:p>
    <w:p w:rsidR="00982EF3" w:rsidRDefault="00982EF3" w:rsidP="00982EF3">
      <w:pPr>
        <w:spacing w:line="360" w:lineRule="auto"/>
        <w:ind w:firstLineChars="187" w:firstLine="598"/>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t>支出决算表</w:t>
      </w:r>
    </w:p>
    <w:p w:rsidR="00982EF3" w:rsidRDefault="00982EF3" w:rsidP="00982EF3">
      <w:pPr>
        <w:spacing w:line="360" w:lineRule="auto"/>
        <w:ind w:firstLineChars="187" w:firstLine="374"/>
        <w:jc w:val="left"/>
        <w:rPr>
          <w:rFonts w:ascii="宋体" w:hAnsi="宋体" w:cs="宋体"/>
          <w:color w:val="000000"/>
          <w:kern w:val="0"/>
          <w:sz w:val="20"/>
          <w:szCs w:val="20"/>
        </w:rPr>
      </w:pPr>
      <w:r>
        <w:rPr>
          <w:rFonts w:ascii="宋体" w:hAnsi="宋体" w:cs="宋体" w:hint="eastAsia"/>
          <w:color w:val="000000"/>
          <w:kern w:val="0"/>
          <w:sz w:val="20"/>
          <w:szCs w:val="20"/>
        </w:rPr>
        <w:t xml:space="preserve">                                                                      公开03表</w:t>
      </w:r>
    </w:p>
    <w:p w:rsidR="00982EF3" w:rsidRDefault="00982EF3" w:rsidP="00982EF3">
      <w:pPr>
        <w:spacing w:line="360" w:lineRule="auto"/>
        <w:ind w:firstLineChars="187" w:firstLine="374"/>
        <w:rPr>
          <w:rFonts w:ascii="宋体" w:hAnsi="宋体" w:cs="宋体"/>
          <w:color w:val="000000"/>
          <w:kern w:val="0"/>
          <w:sz w:val="20"/>
          <w:szCs w:val="20"/>
        </w:rPr>
      </w:pPr>
      <w:r>
        <w:rPr>
          <w:rFonts w:ascii="宋体" w:hAnsi="宋体" w:cs="宋体" w:hint="eastAsia"/>
          <w:color w:val="000000"/>
          <w:kern w:val="0"/>
          <w:sz w:val="20"/>
          <w:szCs w:val="20"/>
        </w:rPr>
        <w:t>部门：                                                                     单位：万元</w:t>
      </w:r>
    </w:p>
    <w:tbl>
      <w:tblPr>
        <w:tblW w:w="9176" w:type="dxa"/>
        <w:tblInd w:w="91" w:type="dxa"/>
        <w:tblLayout w:type="fixed"/>
        <w:tblLook w:val="0000"/>
      </w:tblPr>
      <w:tblGrid>
        <w:gridCol w:w="1225"/>
        <w:gridCol w:w="1909"/>
        <w:gridCol w:w="1136"/>
        <w:gridCol w:w="1134"/>
        <w:gridCol w:w="992"/>
        <w:gridCol w:w="733"/>
        <w:gridCol w:w="913"/>
        <w:gridCol w:w="1134"/>
      </w:tblGrid>
      <w:tr w:rsidR="00982EF3" w:rsidTr="00472866">
        <w:trPr>
          <w:trHeight w:val="448"/>
          <w:tblHeader/>
        </w:trPr>
        <w:tc>
          <w:tcPr>
            <w:tcW w:w="3134" w:type="dxa"/>
            <w:gridSpan w:val="2"/>
            <w:tcBorders>
              <w:top w:val="single" w:sz="8" w:space="0" w:color="auto"/>
              <w:left w:val="single" w:sz="8" w:space="0" w:color="auto"/>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项    目</w:t>
            </w:r>
          </w:p>
        </w:tc>
        <w:tc>
          <w:tcPr>
            <w:tcW w:w="1136" w:type="dxa"/>
            <w:vMerge w:val="restart"/>
            <w:tcBorders>
              <w:top w:val="single" w:sz="8" w:space="0" w:color="auto"/>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本年支出合计</w:t>
            </w:r>
          </w:p>
        </w:tc>
        <w:tc>
          <w:tcPr>
            <w:tcW w:w="1134" w:type="dxa"/>
            <w:vMerge w:val="restart"/>
            <w:tcBorders>
              <w:top w:val="single" w:sz="8" w:space="0" w:color="auto"/>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基本支出</w:t>
            </w:r>
          </w:p>
        </w:tc>
        <w:tc>
          <w:tcPr>
            <w:tcW w:w="992" w:type="dxa"/>
            <w:vMerge w:val="restart"/>
            <w:tcBorders>
              <w:top w:val="single" w:sz="8" w:space="0" w:color="auto"/>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项目支出</w:t>
            </w:r>
          </w:p>
        </w:tc>
        <w:tc>
          <w:tcPr>
            <w:tcW w:w="733" w:type="dxa"/>
            <w:vMerge w:val="restart"/>
            <w:tcBorders>
              <w:top w:val="single" w:sz="8" w:space="0" w:color="auto"/>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上缴上级支出</w:t>
            </w:r>
          </w:p>
        </w:tc>
        <w:tc>
          <w:tcPr>
            <w:tcW w:w="913" w:type="dxa"/>
            <w:vMerge w:val="restart"/>
            <w:tcBorders>
              <w:top w:val="single" w:sz="8" w:space="0" w:color="auto"/>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经营支出</w:t>
            </w:r>
          </w:p>
        </w:tc>
        <w:tc>
          <w:tcPr>
            <w:tcW w:w="1134" w:type="dxa"/>
            <w:vMerge w:val="restart"/>
            <w:tcBorders>
              <w:top w:val="single" w:sz="8" w:space="0" w:color="auto"/>
              <w:left w:val="single" w:sz="4" w:space="0" w:color="auto"/>
              <w:bottom w:val="single" w:sz="4" w:space="0" w:color="000000"/>
              <w:right w:val="single" w:sz="8"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对附属单位补助支出</w:t>
            </w:r>
          </w:p>
        </w:tc>
      </w:tr>
      <w:tr w:rsidR="00982EF3" w:rsidTr="00472866">
        <w:trPr>
          <w:trHeight w:val="448"/>
          <w:tblHeader/>
        </w:trPr>
        <w:tc>
          <w:tcPr>
            <w:tcW w:w="1225" w:type="dxa"/>
            <w:vMerge w:val="restart"/>
            <w:tcBorders>
              <w:top w:val="single" w:sz="4" w:space="0" w:color="auto"/>
              <w:left w:val="single" w:sz="8" w:space="0" w:color="auto"/>
              <w:bottom w:val="single" w:sz="4" w:space="0" w:color="000000"/>
              <w:right w:val="nil"/>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功能分类科目编码</w:t>
            </w:r>
          </w:p>
        </w:tc>
        <w:tc>
          <w:tcPr>
            <w:tcW w:w="1909" w:type="dxa"/>
            <w:vMerge w:val="restart"/>
            <w:tcBorders>
              <w:top w:val="nil"/>
              <w:left w:val="single" w:sz="4" w:space="0" w:color="auto"/>
              <w:bottom w:val="single" w:sz="4" w:space="0" w:color="000000"/>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科目名称</w:t>
            </w:r>
          </w:p>
        </w:tc>
        <w:tc>
          <w:tcPr>
            <w:tcW w:w="1136"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1134"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92"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733"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13"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1134" w:type="dxa"/>
            <w:vMerge/>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left"/>
              <w:rPr>
                <w:rFonts w:ascii="宋体" w:hAnsi="宋体" w:cs="宋体"/>
                <w:kern w:val="0"/>
                <w:sz w:val="24"/>
              </w:rPr>
            </w:pPr>
          </w:p>
        </w:tc>
      </w:tr>
      <w:tr w:rsidR="00982EF3" w:rsidTr="00472866">
        <w:trPr>
          <w:trHeight w:val="448"/>
          <w:tblHeader/>
        </w:trPr>
        <w:tc>
          <w:tcPr>
            <w:tcW w:w="1225" w:type="dxa"/>
            <w:vMerge/>
            <w:tcBorders>
              <w:top w:val="single" w:sz="4" w:space="0" w:color="auto"/>
              <w:left w:val="single" w:sz="8" w:space="0" w:color="auto"/>
              <w:bottom w:val="single" w:sz="4" w:space="0" w:color="000000"/>
              <w:right w:val="nil"/>
            </w:tcBorders>
            <w:vAlign w:val="center"/>
          </w:tcPr>
          <w:p w:rsidR="00982EF3" w:rsidRDefault="00982EF3" w:rsidP="00B80241">
            <w:pPr>
              <w:widowControl/>
              <w:jc w:val="left"/>
              <w:rPr>
                <w:rFonts w:ascii="宋体" w:hAnsi="宋体" w:cs="宋体"/>
                <w:kern w:val="0"/>
                <w:sz w:val="24"/>
              </w:rPr>
            </w:pPr>
          </w:p>
        </w:tc>
        <w:tc>
          <w:tcPr>
            <w:tcW w:w="1909"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1136"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1134"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92"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733"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13" w:type="dxa"/>
            <w:vMerge/>
            <w:tcBorders>
              <w:top w:val="single" w:sz="8" w:space="0" w:color="auto"/>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1134" w:type="dxa"/>
            <w:vMerge/>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left"/>
              <w:rPr>
                <w:rFonts w:ascii="宋体" w:hAnsi="宋体" w:cs="宋体"/>
                <w:kern w:val="0"/>
                <w:sz w:val="24"/>
              </w:rPr>
            </w:pPr>
          </w:p>
        </w:tc>
      </w:tr>
      <w:tr w:rsidR="00982EF3" w:rsidTr="00472866">
        <w:trPr>
          <w:trHeight w:val="448"/>
          <w:tblHeader/>
        </w:trPr>
        <w:tc>
          <w:tcPr>
            <w:tcW w:w="3134" w:type="dxa"/>
            <w:gridSpan w:val="2"/>
            <w:tcBorders>
              <w:top w:val="single" w:sz="4" w:space="0" w:color="auto"/>
              <w:left w:val="single" w:sz="8" w:space="0" w:color="auto"/>
              <w:bottom w:val="single" w:sz="4" w:space="0" w:color="auto"/>
              <w:right w:val="single" w:sz="4" w:space="0" w:color="000000"/>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栏次</w:t>
            </w:r>
          </w:p>
        </w:tc>
        <w:tc>
          <w:tcPr>
            <w:tcW w:w="1136"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1</w:t>
            </w:r>
          </w:p>
        </w:tc>
        <w:tc>
          <w:tcPr>
            <w:tcW w:w="1134"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2</w:t>
            </w:r>
          </w:p>
        </w:tc>
        <w:tc>
          <w:tcPr>
            <w:tcW w:w="992"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3</w:t>
            </w:r>
          </w:p>
        </w:tc>
        <w:tc>
          <w:tcPr>
            <w:tcW w:w="733"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4</w:t>
            </w:r>
          </w:p>
        </w:tc>
        <w:tc>
          <w:tcPr>
            <w:tcW w:w="913" w:type="dxa"/>
            <w:tcBorders>
              <w:top w:val="nil"/>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5</w:t>
            </w:r>
          </w:p>
        </w:tc>
        <w:tc>
          <w:tcPr>
            <w:tcW w:w="1134" w:type="dxa"/>
            <w:tcBorders>
              <w:top w:val="nil"/>
              <w:left w:val="nil"/>
              <w:bottom w:val="single" w:sz="4" w:space="0" w:color="auto"/>
              <w:right w:val="single" w:sz="8"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6</w:t>
            </w:r>
          </w:p>
        </w:tc>
      </w:tr>
      <w:tr w:rsidR="00982EF3" w:rsidTr="00472866">
        <w:trPr>
          <w:trHeight w:val="450"/>
        </w:trPr>
        <w:tc>
          <w:tcPr>
            <w:tcW w:w="3134" w:type="dxa"/>
            <w:gridSpan w:val="2"/>
            <w:tcBorders>
              <w:top w:val="nil"/>
              <w:left w:val="single" w:sz="8" w:space="0" w:color="auto"/>
              <w:bottom w:val="single" w:sz="4" w:space="0" w:color="auto"/>
              <w:right w:val="single" w:sz="4" w:space="0" w:color="000000"/>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合计</w:t>
            </w:r>
          </w:p>
        </w:tc>
        <w:tc>
          <w:tcPr>
            <w:tcW w:w="1136" w:type="dxa"/>
            <w:tcBorders>
              <w:top w:val="nil"/>
              <w:left w:val="nil"/>
              <w:bottom w:val="single" w:sz="4" w:space="0" w:color="auto"/>
              <w:right w:val="single" w:sz="4" w:space="0" w:color="auto"/>
            </w:tcBorders>
            <w:vAlign w:val="center"/>
          </w:tcPr>
          <w:p w:rsidR="00982EF3" w:rsidRDefault="00472866" w:rsidP="00B80241">
            <w:pPr>
              <w:widowControl/>
              <w:jc w:val="right"/>
              <w:rPr>
                <w:rFonts w:ascii="宋体" w:hAnsi="宋体" w:cs="宋体"/>
                <w:kern w:val="0"/>
                <w:sz w:val="24"/>
              </w:rPr>
            </w:pPr>
            <w:r>
              <w:rPr>
                <w:rFonts w:ascii="宋体" w:hAnsi="宋体" w:cs="宋体" w:hint="eastAsia"/>
                <w:kern w:val="0"/>
                <w:sz w:val="24"/>
              </w:rPr>
              <w:t>1913.44</w:t>
            </w:r>
            <w:r w:rsidR="00982EF3">
              <w:rPr>
                <w:rFonts w:ascii="宋体" w:hAnsi="宋体" w:cs="宋体" w:hint="eastAsia"/>
                <w:kern w:val="0"/>
                <w:sz w:val="24"/>
              </w:rPr>
              <w:t xml:space="preserve">　</w:t>
            </w:r>
          </w:p>
        </w:tc>
        <w:tc>
          <w:tcPr>
            <w:tcW w:w="1134" w:type="dxa"/>
            <w:tcBorders>
              <w:top w:val="nil"/>
              <w:left w:val="nil"/>
              <w:bottom w:val="single" w:sz="4" w:space="0" w:color="auto"/>
              <w:right w:val="single" w:sz="4" w:space="0" w:color="auto"/>
            </w:tcBorders>
            <w:vAlign w:val="center"/>
          </w:tcPr>
          <w:p w:rsidR="00982EF3" w:rsidRDefault="00472866" w:rsidP="00B80241">
            <w:pPr>
              <w:widowControl/>
              <w:jc w:val="right"/>
              <w:rPr>
                <w:rFonts w:ascii="宋体" w:hAnsi="宋体" w:cs="宋体"/>
                <w:kern w:val="0"/>
                <w:sz w:val="24"/>
              </w:rPr>
            </w:pPr>
            <w:r>
              <w:rPr>
                <w:rFonts w:ascii="宋体" w:hAnsi="宋体" w:cs="宋体" w:hint="eastAsia"/>
                <w:kern w:val="0"/>
                <w:sz w:val="24"/>
              </w:rPr>
              <w:t>1713.19</w:t>
            </w:r>
            <w:r w:rsidR="00982EF3">
              <w:rPr>
                <w:rFonts w:ascii="宋体" w:hAnsi="宋体" w:cs="宋体" w:hint="eastAsia"/>
                <w:kern w:val="0"/>
                <w:sz w:val="24"/>
              </w:rPr>
              <w:t xml:space="preserve">　</w:t>
            </w:r>
          </w:p>
        </w:tc>
        <w:tc>
          <w:tcPr>
            <w:tcW w:w="992" w:type="dxa"/>
            <w:tcBorders>
              <w:top w:val="nil"/>
              <w:left w:val="nil"/>
              <w:bottom w:val="single" w:sz="4" w:space="0" w:color="auto"/>
              <w:right w:val="single" w:sz="4" w:space="0" w:color="auto"/>
            </w:tcBorders>
            <w:vAlign w:val="center"/>
          </w:tcPr>
          <w:p w:rsidR="00982EF3" w:rsidRDefault="00472866" w:rsidP="00B80241">
            <w:pPr>
              <w:widowControl/>
              <w:jc w:val="right"/>
              <w:rPr>
                <w:rFonts w:ascii="宋体" w:hAnsi="宋体" w:cs="宋体"/>
                <w:kern w:val="0"/>
                <w:sz w:val="24"/>
              </w:rPr>
            </w:pPr>
            <w:r>
              <w:rPr>
                <w:rFonts w:ascii="宋体" w:hAnsi="宋体" w:cs="宋体" w:hint="eastAsia"/>
                <w:kern w:val="0"/>
                <w:sz w:val="24"/>
              </w:rPr>
              <w:t>200.25</w:t>
            </w:r>
            <w:r w:rsidR="00982EF3">
              <w:rPr>
                <w:rFonts w:ascii="宋体" w:hAnsi="宋体" w:cs="宋体" w:hint="eastAsia"/>
                <w:kern w:val="0"/>
                <w:sz w:val="24"/>
              </w:rPr>
              <w:t xml:space="preserve">　</w:t>
            </w:r>
          </w:p>
        </w:tc>
        <w:tc>
          <w:tcPr>
            <w:tcW w:w="733" w:type="dxa"/>
            <w:tcBorders>
              <w:top w:val="nil"/>
              <w:left w:val="nil"/>
              <w:bottom w:val="single" w:sz="4" w:space="0" w:color="auto"/>
              <w:right w:val="single" w:sz="4" w:space="0" w:color="auto"/>
            </w:tcBorders>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913" w:type="dxa"/>
            <w:tcBorders>
              <w:top w:val="nil"/>
              <w:left w:val="nil"/>
              <w:bottom w:val="single" w:sz="4" w:space="0" w:color="auto"/>
              <w:right w:val="single" w:sz="4" w:space="0" w:color="auto"/>
            </w:tcBorders>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c>
          <w:tcPr>
            <w:tcW w:w="1134" w:type="dxa"/>
            <w:tcBorders>
              <w:top w:val="nil"/>
              <w:left w:val="nil"/>
              <w:bottom w:val="single" w:sz="4" w:space="0" w:color="auto"/>
              <w:right w:val="single" w:sz="8" w:space="0" w:color="auto"/>
            </w:tcBorders>
            <w:vAlign w:val="center"/>
          </w:tcPr>
          <w:p w:rsidR="00982EF3" w:rsidRDefault="00982EF3" w:rsidP="00B80241">
            <w:pPr>
              <w:widowControl/>
              <w:jc w:val="right"/>
              <w:rPr>
                <w:rFonts w:ascii="宋体" w:hAnsi="宋体" w:cs="宋体"/>
                <w:kern w:val="0"/>
                <w:sz w:val="24"/>
              </w:rPr>
            </w:pPr>
            <w:r>
              <w:rPr>
                <w:rFonts w:ascii="宋体" w:hAnsi="宋体" w:cs="宋体" w:hint="eastAsia"/>
                <w:kern w:val="0"/>
                <w:sz w:val="24"/>
              </w:rPr>
              <w:t xml:space="preserve">　</w:t>
            </w:r>
          </w:p>
        </w:tc>
      </w:tr>
      <w:tr w:rsidR="00C03593" w:rsidTr="00472866">
        <w:trPr>
          <w:trHeight w:val="450"/>
        </w:trPr>
        <w:tc>
          <w:tcPr>
            <w:tcW w:w="1225" w:type="dxa"/>
            <w:tcBorders>
              <w:top w:val="single" w:sz="4" w:space="0" w:color="auto"/>
              <w:left w:val="single" w:sz="8" w:space="0" w:color="auto"/>
              <w:bottom w:val="single" w:sz="4" w:space="0" w:color="auto"/>
              <w:right w:val="nil"/>
            </w:tcBorders>
            <w:shd w:val="clear" w:color="auto" w:fill="FFFFFF"/>
            <w:vAlign w:val="center"/>
          </w:tcPr>
          <w:p w:rsidR="00C03593" w:rsidRDefault="00C03593"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2080502</w:t>
            </w:r>
          </w:p>
        </w:tc>
        <w:tc>
          <w:tcPr>
            <w:tcW w:w="1909" w:type="dxa"/>
            <w:tcBorders>
              <w:top w:val="nil"/>
              <w:left w:val="single" w:sz="4" w:space="0" w:color="auto"/>
              <w:bottom w:val="single" w:sz="4" w:space="0" w:color="auto"/>
              <w:right w:val="single" w:sz="4" w:space="0" w:color="auto"/>
            </w:tcBorders>
            <w:shd w:val="clear" w:color="auto" w:fill="FFFFFF"/>
            <w:vAlign w:val="center"/>
          </w:tcPr>
          <w:p w:rsidR="00C03593" w:rsidRDefault="00C03593"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事业单位离退休</w:t>
            </w:r>
          </w:p>
        </w:tc>
        <w:tc>
          <w:tcPr>
            <w:tcW w:w="1136" w:type="dxa"/>
            <w:tcBorders>
              <w:top w:val="nil"/>
              <w:left w:val="nil"/>
              <w:bottom w:val="single" w:sz="4" w:space="0" w:color="auto"/>
              <w:right w:val="single" w:sz="4" w:space="0" w:color="auto"/>
            </w:tcBorders>
            <w:vAlign w:val="center"/>
          </w:tcPr>
          <w:p w:rsidR="00C03593" w:rsidRDefault="00472866" w:rsidP="00B80241">
            <w:pPr>
              <w:widowControl/>
              <w:jc w:val="right"/>
              <w:rPr>
                <w:rFonts w:ascii="宋体" w:hAnsi="宋体" w:cs="宋体"/>
                <w:kern w:val="0"/>
                <w:sz w:val="24"/>
              </w:rPr>
            </w:pPr>
            <w:r>
              <w:rPr>
                <w:rFonts w:ascii="宋体" w:hAnsi="宋体" w:cs="宋体" w:hint="eastAsia"/>
                <w:kern w:val="0"/>
                <w:sz w:val="24"/>
              </w:rPr>
              <w:t>48.60</w:t>
            </w:r>
          </w:p>
        </w:tc>
        <w:tc>
          <w:tcPr>
            <w:tcW w:w="1134" w:type="dxa"/>
            <w:tcBorders>
              <w:top w:val="nil"/>
              <w:left w:val="nil"/>
              <w:bottom w:val="single" w:sz="4" w:space="0" w:color="auto"/>
              <w:right w:val="single" w:sz="4" w:space="0" w:color="auto"/>
            </w:tcBorders>
            <w:vAlign w:val="center"/>
          </w:tcPr>
          <w:p w:rsidR="00C03593" w:rsidRDefault="00472866" w:rsidP="00B80241">
            <w:pPr>
              <w:widowControl/>
              <w:jc w:val="right"/>
              <w:rPr>
                <w:rFonts w:ascii="宋体" w:hAnsi="宋体" w:cs="宋体"/>
                <w:kern w:val="0"/>
                <w:sz w:val="24"/>
              </w:rPr>
            </w:pPr>
            <w:r>
              <w:rPr>
                <w:rFonts w:ascii="宋体" w:hAnsi="宋体" w:cs="宋体" w:hint="eastAsia"/>
                <w:kern w:val="0"/>
                <w:sz w:val="24"/>
              </w:rPr>
              <w:t>48.60</w:t>
            </w:r>
          </w:p>
        </w:tc>
        <w:tc>
          <w:tcPr>
            <w:tcW w:w="992"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733"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913"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1134" w:type="dxa"/>
            <w:tcBorders>
              <w:top w:val="nil"/>
              <w:left w:val="nil"/>
              <w:bottom w:val="single" w:sz="4" w:space="0" w:color="auto"/>
              <w:right w:val="single" w:sz="8" w:space="0" w:color="auto"/>
            </w:tcBorders>
            <w:vAlign w:val="center"/>
          </w:tcPr>
          <w:p w:rsidR="00C03593" w:rsidRDefault="00C03593" w:rsidP="00B80241">
            <w:pPr>
              <w:widowControl/>
              <w:jc w:val="right"/>
              <w:rPr>
                <w:rFonts w:ascii="宋体" w:hAnsi="宋体" w:cs="宋体"/>
                <w:kern w:val="0"/>
                <w:sz w:val="24"/>
              </w:rPr>
            </w:pPr>
          </w:p>
        </w:tc>
      </w:tr>
      <w:tr w:rsidR="00C03593" w:rsidTr="00472866">
        <w:trPr>
          <w:trHeight w:val="450"/>
        </w:trPr>
        <w:tc>
          <w:tcPr>
            <w:tcW w:w="1225" w:type="dxa"/>
            <w:tcBorders>
              <w:top w:val="single" w:sz="4" w:space="0" w:color="auto"/>
              <w:left w:val="single" w:sz="8" w:space="0" w:color="auto"/>
              <w:bottom w:val="single" w:sz="4" w:space="0" w:color="auto"/>
              <w:right w:val="nil"/>
            </w:tcBorders>
            <w:shd w:val="clear" w:color="auto" w:fill="FFFFFF"/>
            <w:vAlign w:val="center"/>
          </w:tcPr>
          <w:p w:rsidR="00C03593" w:rsidRDefault="00C03593"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2100302</w:t>
            </w:r>
          </w:p>
        </w:tc>
        <w:tc>
          <w:tcPr>
            <w:tcW w:w="1909" w:type="dxa"/>
            <w:tcBorders>
              <w:top w:val="nil"/>
              <w:left w:val="single" w:sz="4" w:space="0" w:color="auto"/>
              <w:bottom w:val="single" w:sz="4" w:space="0" w:color="auto"/>
              <w:right w:val="single" w:sz="4" w:space="0" w:color="auto"/>
            </w:tcBorders>
            <w:shd w:val="clear" w:color="auto" w:fill="FFFFFF"/>
            <w:vAlign w:val="center"/>
          </w:tcPr>
          <w:p w:rsidR="00C03593" w:rsidRDefault="00C03593"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乡镇卫生院</w:t>
            </w:r>
          </w:p>
        </w:tc>
        <w:tc>
          <w:tcPr>
            <w:tcW w:w="1136" w:type="dxa"/>
            <w:tcBorders>
              <w:top w:val="nil"/>
              <w:left w:val="nil"/>
              <w:bottom w:val="single" w:sz="4" w:space="0" w:color="auto"/>
              <w:right w:val="single" w:sz="4" w:space="0" w:color="auto"/>
            </w:tcBorders>
            <w:vAlign w:val="center"/>
          </w:tcPr>
          <w:p w:rsidR="00C03593" w:rsidRDefault="00472866" w:rsidP="00B80241">
            <w:pPr>
              <w:widowControl/>
              <w:jc w:val="right"/>
              <w:rPr>
                <w:rFonts w:ascii="宋体" w:hAnsi="宋体" w:cs="宋体"/>
                <w:kern w:val="0"/>
                <w:sz w:val="24"/>
              </w:rPr>
            </w:pPr>
            <w:r>
              <w:rPr>
                <w:rFonts w:ascii="宋体" w:hAnsi="宋体" w:cs="宋体" w:hint="eastAsia"/>
                <w:kern w:val="0"/>
                <w:sz w:val="24"/>
              </w:rPr>
              <w:t>1664.59</w:t>
            </w:r>
          </w:p>
        </w:tc>
        <w:tc>
          <w:tcPr>
            <w:tcW w:w="1134" w:type="dxa"/>
            <w:tcBorders>
              <w:top w:val="nil"/>
              <w:left w:val="nil"/>
              <w:bottom w:val="single" w:sz="4" w:space="0" w:color="auto"/>
              <w:right w:val="single" w:sz="4" w:space="0" w:color="auto"/>
            </w:tcBorders>
            <w:vAlign w:val="center"/>
          </w:tcPr>
          <w:p w:rsidR="00C03593" w:rsidRDefault="00472866" w:rsidP="00B80241">
            <w:pPr>
              <w:widowControl/>
              <w:jc w:val="right"/>
              <w:rPr>
                <w:rFonts w:ascii="宋体" w:hAnsi="宋体" w:cs="宋体"/>
                <w:kern w:val="0"/>
                <w:sz w:val="24"/>
              </w:rPr>
            </w:pPr>
            <w:r>
              <w:rPr>
                <w:rFonts w:ascii="宋体" w:hAnsi="宋体" w:cs="宋体" w:hint="eastAsia"/>
                <w:kern w:val="0"/>
                <w:sz w:val="24"/>
              </w:rPr>
              <w:t>1664.59</w:t>
            </w:r>
          </w:p>
        </w:tc>
        <w:tc>
          <w:tcPr>
            <w:tcW w:w="992"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733"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913"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1134" w:type="dxa"/>
            <w:tcBorders>
              <w:top w:val="nil"/>
              <w:left w:val="nil"/>
              <w:bottom w:val="single" w:sz="4" w:space="0" w:color="auto"/>
              <w:right w:val="single" w:sz="8" w:space="0" w:color="auto"/>
            </w:tcBorders>
            <w:vAlign w:val="center"/>
          </w:tcPr>
          <w:p w:rsidR="00C03593" w:rsidRDefault="00C03593" w:rsidP="00B80241">
            <w:pPr>
              <w:widowControl/>
              <w:jc w:val="right"/>
              <w:rPr>
                <w:rFonts w:ascii="宋体" w:hAnsi="宋体" w:cs="宋体"/>
                <w:kern w:val="0"/>
                <w:sz w:val="24"/>
              </w:rPr>
            </w:pPr>
          </w:p>
        </w:tc>
      </w:tr>
      <w:tr w:rsidR="00C03593" w:rsidTr="00472866">
        <w:trPr>
          <w:trHeight w:val="450"/>
        </w:trPr>
        <w:tc>
          <w:tcPr>
            <w:tcW w:w="1225" w:type="dxa"/>
            <w:tcBorders>
              <w:top w:val="single" w:sz="4" w:space="0" w:color="auto"/>
              <w:left w:val="single" w:sz="8" w:space="0" w:color="auto"/>
              <w:bottom w:val="single" w:sz="4" w:space="0" w:color="auto"/>
              <w:right w:val="nil"/>
            </w:tcBorders>
            <w:shd w:val="clear" w:color="auto" w:fill="FFFFFF"/>
            <w:vAlign w:val="center"/>
          </w:tcPr>
          <w:p w:rsidR="00C03593" w:rsidRDefault="00C03593"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2100399</w:t>
            </w:r>
          </w:p>
        </w:tc>
        <w:tc>
          <w:tcPr>
            <w:tcW w:w="1909" w:type="dxa"/>
            <w:tcBorders>
              <w:top w:val="nil"/>
              <w:left w:val="single" w:sz="4" w:space="0" w:color="auto"/>
              <w:bottom w:val="single" w:sz="4" w:space="0" w:color="auto"/>
              <w:right w:val="single" w:sz="4" w:space="0" w:color="auto"/>
            </w:tcBorders>
            <w:shd w:val="clear" w:color="auto" w:fill="FFFFFF"/>
            <w:vAlign w:val="center"/>
          </w:tcPr>
          <w:p w:rsidR="00C03593" w:rsidRDefault="00C03593"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其他基层医疗卫生机构支出</w:t>
            </w:r>
          </w:p>
        </w:tc>
        <w:tc>
          <w:tcPr>
            <w:tcW w:w="1136" w:type="dxa"/>
            <w:tcBorders>
              <w:top w:val="nil"/>
              <w:left w:val="nil"/>
              <w:bottom w:val="single" w:sz="4" w:space="0" w:color="auto"/>
              <w:right w:val="single" w:sz="4" w:space="0" w:color="auto"/>
            </w:tcBorders>
            <w:vAlign w:val="center"/>
          </w:tcPr>
          <w:p w:rsidR="00C03593" w:rsidRDefault="00472866" w:rsidP="00B80241">
            <w:pPr>
              <w:widowControl/>
              <w:jc w:val="right"/>
              <w:rPr>
                <w:rFonts w:ascii="宋体" w:hAnsi="宋体" w:cs="宋体"/>
                <w:kern w:val="0"/>
                <w:sz w:val="24"/>
              </w:rPr>
            </w:pPr>
            <w:r>
              <w:rPr>
                <w:rFonts w:ascii="宋体" w:hAnsi="宋体" w:cs="宋体" w:hint="eastAsia"/>
                <w:kern w:val="0"/>
                <w:sz w:val="24"/>
              </w:rPr>
              <w:t>23.85</w:t>
            </w:r>
          </w:p>
        </w:tc>
        <w:tc>
          <w:tcPr>
            <w:tcW w:w="1134"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992" w:type="dxa"/>
            <w:tcBorders>
              <w:top w:val="nil"/>
              <w:left w:val="nil"/>
              <w:bottom w:val="single" w:sz="4" w:space="0" w:color="auto"/>
              <w:right w:val="single" w:sz="4" w:space="0" w:color="auto"/>
            </w:tcBorders>
            <w:vAlign w:val="center"/>
          </w:tcPr>
          <w:p w:rsidR="00C03593" w:rsidRDefault="00472866" w:rsidP="00B80241">
            <w:pPr>
              <w:widowControl/>
              <w:jc w:val="right"/>
              <w:rPr>
                <w:rFonts w:ascii="宋体" w:hAnsi="宋体" w:cs="宋体"/>
                <w:kern w:val="0"/>
                <w:sz w:val="24"/>
              </w:rPr>
            </w:pPr>
            <w:r>
              <w:rPr>
                <w:rFonts w:ascii="宋体" w:hAnsi="宋体" w:cs="宋体" w:hint="eastAsia"/>
                <w:kern w:val="0"/>
                <w:sz w:val="24"/>
              </w:rPr>
              <w:t>23.85</w:t>
            </w:r>
          </w:p>
        </w:tc>
        <w:tc>
          <w:tcPr>
            <w:tcW w:w="733"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913"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1134" w:type="dxa"/>
            <w:tcBorders>
              <w:top w:val="nil"/>
              <w:left w:val="nil"/>
              <w:bottom w:val="single" w:sz="4" w:space="0" w:color="auto"/>
              <w:right w:val="single" w:sz="8" w:space="0" w:color="auto"/>
            </w:tcBorders>
            <w:vAlign w:val="center"/>
          </w:tcPr>
          <w:p w:rsidR="00C03593" w:rsidRDefault="00C03593" w:rsidP="00B80241">
            <w:pPr>
              <w:widowControl/>
              <w:jc w:val="right"/>
              <w:rPr>
                <w:rFonts w:ascii="宋体" w:hAnsi="宋体" w:cs="宋体"/>
                <w:kern w:val="0"/>
                <w:sz w:val="24"/>
              </w:rPr>
            </w:pPr>
          </w:p>
        </w:tc>
      </w:tr>
      <w:tr w:rsidR="00C03593" w:rsidTr="00472866">
        <w:trPr>
          <w:trHeight w:val="450"/>
        </w:trPr>
        <w:tc>
          <w:tcPr>
            <w:tcW w:w="1225" w:type="dxa"/>
            <w:tcBorders>
              <w:top w:val="single" w:sz="4" w:space="0" w:color="auto"/>
              <w:left w:val="single" w:sz="8" w:space="0" w:color="auto"/>
              <w:bottom w:val="single" w:sz="4" w:space="0" w:color="auto"/>
              <w:right w:val="nil"/>
            </w:tcBorders>
            <w:shd w:val="clear" w:color="auto" w:fill="FFFFFF"/>
            <w:vAlign w:val="center"/>
          </w:tcPr>
          <w:p w:rsidR="00C03593" w:rsidRDefault="00C03593" w:rsidP="004A5A1F">
            <w:pPr>
              <w:widowControl/>
              <w:jc w:val="center"/>
              <w:rPr>
                <w:rFonts w:ascii="仿宋_GB2312" w:eastAsia="仿宋_GB2312" w:hAnsi="宋体" w:cs="宋体"/>
                <w:kern w:val="0"/>
                <w:sz w:val="24"/>
              </w:rPr>
            </w:pPr>
            <w:r>
              <w:rPr>
                <w:rFonts w:ascii="仿宋_GB2312" w:eastAsia="仿宋_GB2312" w:hAnsi="宋体" w:cs="宋体" w:hint="eastAsia"/>
                <w:kern w:val="0"/>
                <w:sz w:val="24"/>
              </w:rPr>
              <w:t>2100408</w:t>
            </w:r>
          </w:p>
        </w:tc>
        <w:tc>
          <w:tcPr>
            <w:tcW w:w="1909" w:type="dxa"/>
            <w:tcBorders>
              <w:top w:val="nil"/>
              <w:left w:val="single" w:sz="4" w:space="0" w:color="auto"/>
              <w:bottom w:val="single" w:sz="4" w:space="0" w:color="auto"/>
              <w:right w:val="single" w:sz="4" w:space="0" w:color="auto"/>
            </w:tcBorders>
            <w:shd w:val="clear" w:color="auto" w:fill="FFFFFF"/>
            <w:vAlign w:val="center"/>
          </w:tcPr>
          <w:p w:rsidR="00C03593" w:rsidRDefault="00C03593"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基本公共卫生服务</w:t>
            </w:r>
          </w:p>
        </w:tc>
        <w:tc>
          <w:tcPr>
            <w:tcW w:w="1136" w:type="dxa"/>
            <w:tcBorders>
              <w:top w:val="nil"/>
              <w:left w:val="nil"/>
              <w:bottom w:val="single" w:sz="4" w:space="0" w:color="auto"/>
              <w:right w:val="single" w:sz="4" w:space="0" w:color="auto"/>
            </w:tcBorders>
            <w:vAlign w:val="center"/>
          </w:tcPr>
          <w:p w:rsidR="00C03593" w:rsidRDefault="00472866" w:rsidP="00B80241">
            <w:pPr>
              <w:widowControl/>
              <w:jc w:val="right"/>
              <w:rPr>
                <w:rFonts w:ascii="宋体" w:hAnsi="宋体" w:cs="宋体"/>
                <w:kern w:val="0"/>
                <w:sz w:val="24"/>
              </w:rPr>
            </w:pPr>
            <w:r>
              <w:rPr>
                <w:rFonts w:ascii="宋体" w:hAnsi="宋体" w:cs="宋体" w:hint="eastAsia"/>
                <w:kern w:val="0"/>
                <w:sz w:val="24"/>
              </w:rPr>
              <w:t>176.40</w:t>
            </w:r>
          </w:p>
        </w:tc>
        <w:tc>
          <w:tcPr>
            <w:tcW w:w="1134"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992" w:type="dxa"/>
            <w:tcBorders>
              <w:top w:val="nil"/>
              <w:left w:val="nil"/>
              <w:bottom w:val="single" w:sz="4" w:space="0" w:color="auto"/>
              <w:right w:val="single" w:sz="4" w:space="0" w:color="auto"/>
            </w:tcBorders>
            <w:vAlign w:val="center"/>
          </w:tcPr>
          <w:p w:rsidR="00C03593" w:rsidRDefault="00472866" w:rsidP="00B80241">
            <w:pPr>
              <w:widowControl/>
              <w:jc w:val="right"/>
              <w:rPr>
                <w:rFonts w:ascii="宋体" w:hAnsi="宋体" w:cs="宋体"/>
                <w:kern w:val="0"/>
                <w:sz w:val="24"/>
              </w:rPr>
            </w:pPr>
            <w:r>
              <w:rPr>
                <w:rFonts w:ascii="宋体" w:hAnsi="宋体" w:cs="宋体" w:hint="eastAsia"/>
                <w:kern w:val="0"/>
                <w:sz w:val="24"/>
              </w:rPr>
              <w:t>176.40</w:t>
            </w:r>
          </w:p>
        </w:tc>
        <w:tc>
          <w:tcPr>
            <w:tcW w:w="733"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913" w:type="dxa"/>
            <w:tcBorders>
              <w:top w:val="nil"/>
              <w:left w:val="nil"/>
              <w:bottom w:val="single" w:sz="4" w:space="0" w:color="auto"/>
              <w:right w:val="single" w:sz="4" w:space="0" w:color="auto"/>
            </w:tcBorders>
            <w:vAlign w:val="center"/>
          </w:tcPr>
          <w:p w:rsidR="00C03593" w:rsidRDefault="00C03593" w:rsidP="00B80241">
            <w:pPr>
              <w:widowControl/>
              <w:jc w:val="right"/>
              <w:rPr>
                <w:rFonts w:ascii="宋体" w:hAnsi="宋体" w:cs="宋体"/>
                <w:kern w:val="0"/>
                <w:sz w:val="24"/>
              </w:rPr>
            </w:pPr>
          </w:p>
        </w:tc>
        <w:tc>
          <w:tcPr>
            <w:tcW w:w="1134" w:type="dxa"/>
            <w:tcBorders>
              <w:top w:val="nil"/>
              <w:left w:val="nil"/>
              <w:bottom w:val="single" w:sz="4" w:space="0" w:color="auto"/>
              <w:right w:val="single" w:sz="8" w:space="0" w:color="auto"/>
            </w:tcBorders>
            <w:vAlign w:val="center"/>
          </w:tcPr>
          <w:p w:rsidR="00C03593" w:rsidRDefault="00C03593" w:rsidP="00B80241">
            <w:pPr>
              <w:widowControl/>
              <w:jc w:val="right"/>
              <w:rPr>
                <w:rFonts w:ascii="宋体" w:hAnsi="宋体" w:cs="宋体"/>
                <w:kern w:val="0"/>
                <w:sz w:val="24"/>
              </w:rPr>
            </w:pPr>
          </w:p>
        </w:tc>
      </w:tr>
    </w:tbl>
    <w:p w:rsidR="00982EF3" w:rsidRDefault="00982EF3" w:rsidP="00982EF3">
      <w:pPr>
        <w:spacing w:line="288" w:lineRule="auto"/>
        <w:rPr>
          <w:rFonts w:ascii="仿宋_GB2312" w:eastAsia="仿宋_GB2312"/>
          <w:sz w:val="28"/>
          <w:szCs w:val="28"/>
        </w:rPr>
      </w:pPr>
      <w:r>
        <w:rPr>
          <w:rFonts w:ascii="仿宋_GB2312" w:eastAsia="仿宋_GB2312" w:hint="eastAsia"/>
          <w:sz w:val="28"/>
          <w:szCs w:val="28"/>
        </w:rPr>
        <w:t>注：本表反映部门本年度各项支出情况。有关填表说明：</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int="eastAsia"/>
          <w:sz w:val="28"/>
          <w:szCs w:val="28"/>
        </w:rPr>
        <w:t>（1）本表数据填列当年决算数，以“万元”为金额单位，保留两位小数。</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Ansi="宋体" w:hint="eastAsia"/>
          <w:sz w:val="28"/>
          <w:szCs w:val="28"/>
        </w:rPr>
        <w:t>（2）</w:t>
      </w:r>
      <w:r>
        <w:rPr>
          <w:rFonts w:ascii="仿宋_GB2312" w:eastAsia="仿宋_GB2312" w:hint="eastAsia"/>
          <w:sz w:val="28"/>
          <w:szCs w:val="28"/>
        </w:rPr>
        <w:t>本表功能科目填列到项级支出科目，没有发生数的支出科目不</w:t>
      </w:r>
      <w:r>
        <w:rPr>
          <w:rFonts w:ascii="仿宋_GB2312" w:eastAsia="仿宋_GB2312" w:hint="eastAsia"/>
          <w:sz w:val="28"/>
          <w:szCs w:val="28"/>
        </w:rPr>
        <w:lastRenderedPageBreak/>
        <w:t>用填列。</w:t>
      </w:r>
    </w:p>
    <w:p w:rsidR="00982EF3" w:rsidRDefault="00982EF3" w:rsidP="00982EF3">
      <w:pPr>
        <w:spacing w:line="580" w:lineRule="exact"/>
        <w:ind w:firstLineChars="200" w:firstLine="560"/>
        <w:rPr>
          <w:rFonts w:ascii="仿宋_GB2312" w:eastAsia="仿宋_GB2312" w:hAnsi="宋体"/>
          <w:sz w:val="28"/>
          <w:szCs w:val="28"/>
        </w:rPr>
      </w:pPr>
      <w:r>
        <w:rPr>
          <w:rFonts w:ascii="仿宋_GB2312" w:eastAsia="仿宋_GB2312" w:hAnsi="宋体" w:hint="eastAsia"/>
          <w:sz w:val="28"/>
          <w:szCs w:val="28"/>
        </w:rPr>
        <w:t>（3）1栏=（2+3+4+5+6）栏。</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（4）此表没有发生数据的，在</w:t>
      </w:r>
      <w:proofErr w:type="gramStart"/>
      <w:r>
        <w:rPr>
          <w:rFonts w:ascii="仿宋_GB2312" w:eastAsia="仿宋_GB2312" w:hint="eastAsia"/>
          <w:sz w:val="28"/>
          <w:szCs w:val="28"/>
        </w:rPr>
        <w:t>合计行填“0”</w:t>
      </w:r>
      <w:proofErr w:type="gramEnd"/>
      <w:r>
        <w:rPr>
          <w:rFonts w:ascii="仿宋_GB2312" w:eastAsia="仿宋_GB2312" w:hint="eastAsia"/>
          <w:sz w:val="28"/>
          <w:szCs w:val="28"/>
        </w:rPr>
        <w:t>，并在该表下方附简要说明。</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（5）该表数据来源于部门决算报表中的《支出决算表》（</w:t>
      </w:r>
      <w:proofErr w:type="gramStart"/>
      <w:r>
        <w:rPr>
          <w:rFonts w:ascii="仿宋_GB2312" w:eastAsia="仿宋_GB2312" w:hint="eastAsia"/>
          <w:sz w:val="28"/>
          <w:szCs w:val="28"/>
        </w:rPr>
        <w:t>财决</w:t>
      </w:r>
      <w:proofErr w:type="gramEnd"/>
      <w:r>
        <w:rPr>
          <w:rFonts w:ascii="仿宋_GB2312" w:eastAsia="仿宋_GB2312" w:hint="eastAsia"/>
          <w:sz w:val="28"/>
          <w:szCs w:val="28"/>
        </w:rPr>
        <w:t>04表）。</w:t>
      </w:r>
    </w:p>
    <w:p w:rsidR="00982EF3" w:rsidRDefault="00982EF3" w:rsidP="00982EF3">
      <w:pPr>
        <w:spacing w:line="288" w:lineRule="auto"/>
        <w:ind w:firstLineChars="200" w:firstLine="643"/>
        <w:rPr>
          <w:rFonts w:ascii="仿宋_GB2312" w:eastAsia="仿宋_GB2312"/>
          <w:b/>
          <w:sz w:val="32"/>
          <w:szCs w:val="32"/>
        </w:rPr>
      </w:pPr>
    </w:p>
    <w:p w:rsidR="00982EF3" w:rsidRDefault="00982EF3" w:rsidP="00982EF3">
      <w:pPr>
        <w:spacing w:line="288" w:lineRule="auto"/>
        <w:ind w:firstLineChars="200" w:firstLine="640"/>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t>财政拨款收入支出决算总表</w:t>
      </w:r>
    </w:p>
    <w:p w:rsidR="00982EF3" w:rsidRDefault="00982EF3" w:rsidP="00982EF3">
      <w:pPr>
        <w:spacing w:line="288" w:lineRule="auto"/>
        <w:ind w:firstLineChars="200" w:firstLine="400"/>
        <w:jc w:val="right"/>
        <w:rPr>
          <w:rFonts w:ascii="宋体" w:hAnsi="宋体" w:cs="宋体"/>
          <w:color w:val="000000"/>
          <w:kern w:val="0"/>
          <w:sz w:val="20"/>
          <w:szCs w:val="20"/>
        </w:rPr>
      </w:pPr>
      <w:r>
        <w:rPr>
          <w:rFonts w:ascii="宋体" w:hAnsi="宋体" w:cs="宋体" w:hint="eastAsia"/>
          <w:color w:val="000000"/>
          <w:kern w:val="0"/>
          <w:sz w:val="20"/>
          <w:szCs w:val="20"/>
        </w:rPr>
        <w:t>公开04表</w:t>
      </w:r>
    </w:p>
    <w:p w:rsidR="00982EF3" w:rsidRDefault="00982EF3" w:rsidP="00982EF3">
      <w:pPr>
        <w:spacing w:line="288" w:lineRule="auto"/>
        <w:ind w:firstLineChars="200" w:firstLine="400"/>
        <w:jc w:val="left"/>
        <w:rPr>
          <w:rFonts w:ascii="宋体" w:hAnsi="宋体" w:cs="宋体"/>
          <w:color w:val="000000"/>
          <w:kern w:val="0"/>
          <w:sz w:val="20"/>
          <w:szCs w:val="20"/>
        </w:rPr>
      </w:pPr>
      <w:r>
        <w:rPr>
          <w:rFonts w:ascii="宋体" w:hAnsi="宋体" w:cs="宋体" w:hint="eastAsia"/>
          <w:color w:val="000000"/>
          <w:kern w:val="0"/>
          <w:sz w:val="20"/>
          <w:szCs w:val="20"/>
        </w:rPr>
        <w:t xml:space="preserve">部门：                                                                   单位：万元  </w:t>
      </w:r>
    </w:p>
    <w:tbl>
      <w:tblPr>
        <w:tblW w:w="0" w:type="auto"/>
        <w:tblInd w:w="91" w:type="dxa"/>
        <w:tblLayout w:type="fixed"/>
        <w:tblLook w:val="0000"/>
      </w:tblPr>
      <w:tblGrid>
        <w:gridCol w:w="1858"/>
        <w:gridCol w:w="556"/>
        <w:gridCol w:w="1005"/>
        <w:gridCol w:w="1841"/>
        <w:gridCol w:w="556"/>
        <w:gridCol w:w="1005"/>
        <w:gridCol w:w="993"/>
        <w:gridCol w:w="989"/>
      </w:tblGrid>
      <w:tr w:rsidR="00982EF3" w:rsidTr="00544394">
        <w:trPr>
          <w:trHeight w:val="402"/>
          <w:tblHeader/>
        </w:trPr>
        <w:tc>
          <w:tcPr>
            <w:tcW w:w="341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收入</w:t>
            </w:r>
          </w:p>
        </w:tc>
        <w:tc>
          <w:tcPr>
            <w:tcW w:w="538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支出</w:t>
            </w:r>
          </w:p>
        </w:tc>
      </w:tr>
      <w:tr w:rsidR="00982EF3" w:rsidTr="00672322">
        <w:trPr>
          <w:trHeight w:val="630"/>
          <w:tblHeader/>
        </w:trPr>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项    目</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行次</w:t>
            </w:r>
          </w:p>
        </w:tc>
        <w:tc>
          <w:tcPr>
            <w:tcW w:w="1005"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金额</w:t>
            </w:r>
          </w:p>
        </w:tc>
        <w:tc>
          <w:tcPr>
            <w:tcW w:w="1841"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项    目</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行次</w:t>
            </w:r>
          </w:p>
        </w:tc>
        <w:tc>
          <w:tcPr>
            <w:tcW w:w="1005"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合计</w:t>
            </w:r>
          </w:p>
        </w:tc>
        <w:tc>
          <w:tcPr>
            <w:tcW w:w="993"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一般公共预算财政拨款</w:t>
            </w:r>
          </w:p>
        </w:tc>
        <w:tc>
          <w:tcPr>
            <w:tcW w:w="989"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政府性基金预算财政拨款</w:t>
            </w:r>
          </w:p>
        </w:tc>
      </w:tr>
      <w:tr w:rsidR="00982EF3" w:rsidTr="00672322">
        <w:trPr>
          <w:trHeight w:val="402"/>
          <w:tblHeader/>
        </w:trPr>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栏    次</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　</w:t>
            </w:r>
          </w:p>
        </w:tc>
        <w:tc>
          <w:tcPr>
            <w:tcW w:w="1005"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1</w:t>
            </w:r>
          </w:p>
        </w:tc>
        <w:tc>
          <w:tcPr>
            <w:tcW w:w="1841"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栏    次</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　</w:t>
            </w:r>
          </w:p>
        </w:tc>
        <w:tc>
          <w:tcPr>
            <w:tcW w:w="1005"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2</w:t>
            </w:r>
          </w:p>
        </w:tc>
        <w:tc>
          <w:tcPr>
            <w:tcW w:w="993"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3</w:t>
            </w:r>
          </w:p>
        </w:tc>
        <w:tc>
          <w:tcPr>
            <w:tcW w:w="989"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4</w:t>
            </w:r>
          </w:p>
        </w:tc>
      </w:tr>
      <w:tr w:rsidR="00982EF3" w:rsidTr="00672322">
        <w:trPr>
          <w:trHeight w:val="402"/>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一、一般公共预算财政拨款</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Pr="00544394" w:rsidRDefault="00544394" w:rsidP="00B80241">
            <w:pPr>
              <w:widowControl/>
              <w:jc w:val="right"/>
              <w:rPr>
                <w:rFonts w:ascii="宋体" w:hAnsi="宋体" w:cs="宋体"/>
                <w:kern w:val="0"/>
                <w:sz w:val="20"/>
                <w:szCs w:val="20"/>
              </w:rPr>
            </w:pPr>
            <w:r w:rsidRPr="00544394">
              <w:rPr>
                <w:rFonts w:ascii="宋体" w:hAnsi="宋体" w:cs="宋体" w:hint="eastAsia"/>
                <w:kern w:val="0"/>
                <w:sz w:val="20"/>
                <w:szCs w:val="20"/>
              </w:rPr>
              <w:t>1011.97</w:t>
            </w:r>
            <w:r w:rsidR="00982EF3" w:rsidRPr="00544394">
              <w:rPr>
                <w:rFonts w:ascii="宋体" w:hAnsi="宋体" w:cs="宋体" w:hint="eastAsia"/>
                <w:kern w:val="0"/>
                <w:sz w:val="20"/>
                <w:szCs w:val="20"/>
              </w:rPr>
              <w:t xml:space="preserve">　</w:t>
            </w:r>
          </w:p>
        </w:tc>
        <w:tc>
          <w:tcPr>
            <w:tcW w:w="1841"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一、一般公共服务支出</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15</w:t>
            </w:r>
          </w:p>
        </w:tc>
        <w:tc>
          <w:tcPr>
            <w:tcW w:w="1005" w:type="dxa"/>
            <w:tcBorders>
              <w:top w:val="single" w:sz="4" w:space="0" w:color="auto"/>
              <w:left w:val="nil"/>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二、政府性基金预算财政拨款</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二、外交支出</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16</w:t>
            </w:r>
          </w:p>
        </w:tc>
        <w:tc>
          <w:tcPr>
            <w:tcW w:w="1005" w:type="dxa"/>
            <w:tcBorders>
              <w:top w:val="single" w:sz="4" w:space="0" w:color="auto"/>
              <w:left w:val="nil"/>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3</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三、国防支出</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17</w:t>
            </w:r>
          </w:p>
        </w:tc>
        <w:tc>
          <w:tcPr>
            <w:tcW w:w="1005" w:type="dxa"/>
            <w:tcBorders>
              <w:top w:val="single" w:sz="4" w:space="0" w:color="auto"/>
              <w:left w:val="nil"/>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4</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四、公共安全支出</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18</w:t>
            </w:r>
          </w:p>
        </w:tc>
        <w:tc>
          <w:tcPr>
            <w:tcW w:w="1005" w:type="dxa"/>
            <w:tcBorders>
              <w:top w:val="single" w:sz="4" w:space="0" w:color="auto"/>
              <w:left w:val="nil"/>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5</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五、教育支出</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19</w:t>
            </w:r>
          </w:p>
        </w:tc>
        <w:tc>
          <w:tcPr>
            <w:tcW w:w="1005" w:type="dxa"/>
            <w:tcBorders>
              <w:top w:val="single" w:sz="4" w:space="0" w:color="auto"/>
              <w:left w:val="nil"/>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6</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六、科学技术支出</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20</w:t>
            </w:r>
          </w:p>
        </w:tc>
        <w:tc>
          <w:tcPr>
            <w:tcW w:w="1005" w:type="dxa"/>
            <w:tcBorders>
              <w:top w:val="single" w:sz="4" w:space="0" w:color="auto"/>
              <w:left w:val="nil"/>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7</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single" w:sz="4" w:space="0" w:color="auto"/>
            </w:tcBorders>
            <w:shd w:val="clear" w:color="auto" w:fill="auto"/>
            <w:vAlign w:val="center"/>
          </w:tcPr>
          <w:p w:rsidR="00982EF3" w:rsidRDefault="00640044" w:rsidP="00B80241">
            <w:pPr>
              <w:widowControl/>
              <w:jc w:val="left"/>
              <w:rPr>
                <w:rFonts w:ascii="宋体" w:hAnsi="宋体" w:cs="宋体"/>
                <w:kern w:val="0"/>
                <w:sz w:val="24"/>
              </w:rPr>
            </w:pPr>
            <w:r w:rsidRPr="00DD1F8C">
              <w:rPr>
                <w:rFonts w:ascii="宋体" w:hAnsi="宋体" w:cs="宋体" w:hint="eastAsia"/>
                <w:kern w:val="0"/>
                <w:sz w:val="20"/>
                <w:szCs w:val="20"/>
              </w:rPr>
              <w:t>八、社会保障和就业支出</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21</w:t>
            </w:r>
          </w:p>
        </w:tc>
        <w:tc>
          <w:tcPr>
            <w:tcW w:w="1005" w:type="dxa"/>
            <w:tcBorders>
              <w:top w:val="single" w:sz="4" w:space="0" w:color="auto"/>
              <w:left w:val="nil"/>
              <w:bottom w:val="single" w:sz="4" w:space="0" w:color="auto"/>
              <w:right w:val="nil"/>
            </w:tcBorders>
            <w:shd w:val="clear" w:color="auto" w:fill="FFFFFF"/>
            <w:vAlign w:val="center"/>
          </w:tcPr>
          <w:p w:rsidR="00982EF3" w:rsidRDefault="00640044" w:rsidP="00B80241">
            <w:pPr>
              <w:widowControl/>
              <w:jc w:val="center"/>
              <w:rPr>
                <w:rFonts w:ascii="宋体" w:hAnsi="宋体" w:cs="宋体"/>
                <w:kern w:val="0"/>
                <w:sz w:val="22"/>
                <w:szCs w:val="22"/>
              </w:rPr>
            </w:pPr>
            <w:r>
              <w:rPr>
                <w:rFonts w:ascii="宋体" w:hAnsi="宋体" w:cs="宋体" w:hint="eastAsia"/>
                <w:kern w:val="0"/>
                <w:sz w:val="22"/>
                <w:szCs w:val="22"/>
              </w:rPr>
              <w:t>0.11</w:t>
            </w:r>
            <w:r w:rsidR="00982EF3">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nil"/>
            </w:tcBorders>
            <w:shd w:val="clear" w:color="auto" w:fill="FFFFFF"/>
            <w:vAlign w:val="center"/>
          </w:tcPr>
          <w:p w:rsidR="00982EF3" w:rsidRDefault="00640044" w:rsidP="00B80241">
            <w:pPr>
              <w:widowControl/>
              <w:jc w:val="center"/>
              <w:rPr>
                <w:rFonts w:ascii="宋体" w:hAnsi="宋体" w:cs="宋体"/>
                <w:kern w:val="0"/>
                <w:sz w:val="22"/>
                <w:szCs w:val="22"/>
              </w:rPr>
            </w:pPr>
            <w:r>
              <w:rPr>
                <w:rFonts w:ascii="宋体" w:hAnsi="宋体" w:cs="宋体" w:hint="eastAsia"/>
                <w:kern w:val="0"/>
                <w:sz w:val="22"/>
                <w:szCs w:val="22"/>
              </w:rPr>
              <w:t>0.11</w:t>
            </w:r>
            <w:r w:rsidR="00982EF3">
              <w:rPr>
                <w:rFonts w:ascii="宋体" w:hAnsi="宋体" w:cs="宋体" w:hint="eastAsia"/>
                <w:kern w:val="0"/>
                <w:sz w:val="22"/>
                <w:szCs w:val="22"/>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8</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nil"/>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r w:rsidR="00640044" w:rsidRPr="00DD1F8C">
              <w:rPr>
                <w:rFonts w:ascii="宋体" w:hAnsi="宋体" w:cs="宋体" w:hint="eastAsia"/>
                <w:kern w:val="0"/>
                <w:sz w:val="18"/>
                <w:szCs w:val="18"/>
              </w:rPr>
              <w:t>九、医疗卫生与计划生育支出</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22</w:t>
            </w:r>
          </w:p>
        </w:tc>
        <w:tc>
          <w:tcPr>
            <w:tcW w:w="1005" w:type="dxa"/>
            <w:tcBorders>
              <w:top w:val="single" w:sz="4" w:space="0" w:color="auto"/>
              <w:left w:val="nil"/>
              <w:bottom w:val="single" w:sz="4" w:space="0" w:color="auto"/>
              <w:right w:val="nil"/>
            </w:tcBorders>
            <w:shd w:val="clear" w:color="auto" w:fill="FFFFFF"/>
            <w:vAlign w:val="center"/>
          </w:tcPr>
          <w:p w:rsidR="00982EF3" w:rsidRDefault="00640044" w:rsidP="00B80241">
            <w:pPr>
              <w:widowControl/>
              <w:jc w:val="center"/>
              <w:rPr>
                <w:rFonts w:ascii="宋体" w:hAnsi="宋体" w:cs="宋体"/>
                <w:kern w:val="0"/>
                <w:sz w:val="22"/>
                <w:szCs w:val="22"/>
              </w:rPr>
            </w:pPr>
            <w:r>
              <w:rPr>
                <w:rFonts w:ascii="宋体" w:hAnsi="宋体" w:cs="宋体" w:hint="eastAsia"/>
                <w:kern w:val="0"/>
                <w:sz w:val="22"/>
                <w:szCs w:val="22"/>
              </w:rPr>
              <w:t>1011.86</w:t>
            </w:r>
            <w:r w:rsidR="00982EF3">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640044" w:rsidP="00B80241">
            <w:pPr>
              <w:widowControl/>
              <w:jc w:val="center"/>
              <w:rPr>
                <w:rFonts w:ascii="宋体" w:hAnsi="宋体" w:cs="宋体"/>
                <w:kern w:val="0"/>
                <w:sz w:val="22"/>
                <w:szCs w:val="22"/>
              </w:rPr>
            </w:pPr>
            <w:r>
              <w:rPr>
                <w:rFonts w:ascii="宋体" w:hAnsi="宋体" w:cs="宋体" w:hint="eastAsia"/>
                <w:kern w:val="0"/>
                <w:sz w:val="22"/>
                <w:szCs w:val="22"/>
              </w:rPr>
              <w:t>1011.86</w:t>
            </w:r>
            <w:r w:rsidR="00982EF3">
              <w:rPr>
                <w:rFonts w:ascii="宋体" w:hAnsi="宋体" w:cs="宋体" w:hint="eastAsia"/>
                <w:kern w:val="0"/>
                <w:sz w:val="22"/>
                <w:szCs w:val="22"/>
              </w:rPr>
              <w:t xml:space="preserve">　</w:t>
            </w:r>
          </w:p>
        </w:tc>
        <w:tc>
          <w:tcPr>
            <w:tcW w:w="989" w:type="dxa"/>
            <w:tcBorders>
              <w:top w:val="single" w:sz="4" w:space="0" w:color="auto"/>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982EF3" w:rsidRDefault="00982EF3" w:rsidP="00B80241">
            <w:pPr>
              <w:widowControl/>
              <w:jc w:val="center"/>
              <w:rPr>
                <w:rFonts w:ascii="宋体" w:hAnsi="宋体" w:cs="宋体"/>
                <w:b/>
                <w:bCs/>
                <w:kern w:val="0"/>
                <w:sz w:val="22"/>
                <w:szCs w:val="22"/>
              </w:rPr>
            </w:pPr>
            <w:r>
              <w:rPr>
                <w:rFonts w:ascii="宋体" w:hAnsi="宋体" w:cs="宋体" w:hint="eastAsia"/>
                <w:b/>
                <w:bCs/>
                <w:kern w:val="0"/>
                <w:sz w:val="22"/>
                <w:szCs w:val="22"/>
              </w:rPr>
              <w:t>本年收入合计</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9</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4F0C2A" w:rsidP="00B80241">
            <w:pPr>
              <w:widowControl/>
              <w:jc w:val="right"/>
              <w:rPr>
                <w:rFonts w:ascii="宋体" w:hAnsi="宋体" w:cs="宋体"/>
                <w:kern w:val="0"/>
                <w:sz w:val="22"/>
                <w:szCs w:val="22"/>
              </w:rPr>
            </w:pPr>
            <w:r>
              <w:rPr>
                <w:rFonts w:ascii="宋体" w:hAnsi="宋体" w:cs="宋体" w:hint="eastAsia"/>
                <w:kern w:val="0"/>
                <w:sz w:val="22"/>
                <w:szCs w:val="22"/>
              </w:rPr>
              <w:t>1011.97</w:t>
            </w:r>
            <w:r w:rsidR="00982EF3">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nil"/>
            </w:tcBorders>
            <w:shd w:val="clear" w:color="auto" w:fill="auto"/>
            <w:vAlign w:val="center"/>
          </w:tcPr>
          <w:p w:rsidR="00982EF3" w:rsidRDefault="00982EF3" w:rsidP="00B80241">
            <w:pPr>
              <w:widowControl/>
              <w:jc w:val="center"/>
              <w:rPr>
                <w:rFonts w:ascii="宋体" w:hAnsi="宋体" w:cs="宋体"/>
                <w:b/>
                <w:bCs/>
                <w:kern w:val="0"/>
                <w:sz w:val="22"/>
                <w:szCs w:val="22"/>
              </w:rPr>
            </w:pPr>
            <w:r>
              <w:rPr>
                <w:rFonts w:ascii="宋体" w:hAnsi="宋体" w:cs="宋体" w:hint="eastAsia"/>
                <w:b/>
                <w:bCs/>
                <w:kern w:val="0"/>
                <w:sz w:val="22"/>
                <w:szCs w:val="22"/>
              </w:rPr>
              <w:t>本年支出合计</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23</w:t>
            </w:r>
          </w:p>
        </w:tc>
        <w:tc>
          <w:tcPr>
            <w:tcW w:w="1005" w:type="dxa"/>
            <w:tcBorders>
              <w:top w:val="single" w:sz="4" w:space="0" w:color="auto"/>
              <w:left w:val="nil"/>
              <w:bottom w:val="single" w:sz="4" w:space="0" w:color="auto"/>
              <w:right w:val="nil"/>
            </w:tcBorders>
            <w:shd w:val="clear" w:color="auto" w:fill="FFFFFF"/>
            <w:vAlign w:val="center"/>
          </w:tcPr>
          <w:p w:rsidR="00982EF3" w:rsidRDefault="00640044" w:rsidP="00B80241">
            <w:pPr>
              <w:widowControl/>
              <w:jc w:val="center"/>
              <w:rPr>
                <w:rFonts w:ascii="宋体" w:hAnsi="宋体" w:cs="宋体"/>
                <w:kern w:val="0"/>
                <w:sz w:val="22"/>
                <w:szCs w:val="22"/>
              </w:rPr>
            </w:pPr>
            <w:r>
              <w:rPr>
                <w:rFonts w:ascii="宋体" w:hAnsi="宋体" w:cs="宋体" w:hint="eastAsia"/>
                <w:kern w:val="0"/>
                <w:sz w:val="22"/>
                <w:szCs w:val="22"/>
              </w:rPr>
              <w:t>1011.97</w:t>
            </w:r>
            <w:r w:rsidR="00982EF3">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640044" w:rsidP="00B80241">
            <w:pPr>
              <w:widowControl/>
              <w:jc w:val="center"/>
              <w:rPr>
                <w:rFonts w:ascii="宋体" w:hAnsi="宋体" w:cs="宋体"/>
                <w:kern w:val="0"/>
                <w:sz w:val="22"/>
                <w:szCs w:val="22"/>
              </w:rPr>
            </w:pPr>
            <w:r>
              <w:rPr>
                <w:rFonts w:ascii="宋体" w:hAnsi="宋体" w:cs="宋体" w:hint="eastAsia"/>
                <w:kern w:val="0"/>
                <w:sz w:val="22"/>
                <w:szCs w:val="22"/>
              </w:rPr>
              <w:t>1011.97</w:t>
            </w:r>
            <w:r w:rsidR="00982EF3">
              <w:rPr>
                <w:rFonts w:ascii="宋体" w:hAnsi="宋体" w:cs="宋体" w:hint="eastAsia"/>
                <w:kern w:val="0"/>
                <w:sz w:val="22"/>
                <w:szCs w:val="22"/>
              </w:rPr>
              <w:t xml:space="preserve">　</w:t>
            </w:r>
          </w:p>
        </w:tc>
        <w:tc>
          <w:tcPr>
            <w:tcW w:w="989" w:type="dxa"/>
            <w:tcBorders>
              <w:top w:val="single" w:sz="4" w:space="0" w:color="auto"/>
              <w:left w:val="nil"/>
              <w:bottom w:val="single" w:sz="4" w:space="0" w:color="auto"/>
              <w:right w:val="single" w:sz="4" w:space="0" w:color="auto"/>
            </w:tcBorders>
            <w:vAlign w:val="center"/>
          </w:tcPr>
          <w:p w:rsidR="00982EF3" w:rsidRDefault="00982EF3" w:rsidP="00B80241">
            <w:pPr>
              <w:widowControl/>
              <w:jc w:val="left"/>
              <w:rPr>
                <w:rFonts w:ascii="宋体" w:hAnsi="宋体" w:cs="宋体"/>
                <w:b/>
                <w:bCs/>
                <w:kern w:val="0"/>
                <w:sz w:val="22"/>
                <w:szCs w:val="22"/>
              </w:rPr>
            </w:pPr>
            <w:r>
              <w:rPr>
                <w:rFonts w:ascii="宋体" w:hAnsi="宋体" w:cs="宋体" w:hint="eastAsia"/>
                <w:b/>
                <w:bCs/>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年初财政拨款结转和结余</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10</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nil"/>
            </w:tcBorders>
            <w:shd w:val="clear" w:color="auto" w:fill="auto"/>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年末结转和结余</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24</w:t>
            </w:r>
          </w:p>
        </w:tc>
        <w:tc>
          <w:tcPr>
            <w:tcW w:w="1005" w:type="dxa"/>
            <w:tcBorders>
              <w:top w:val="single" w:sz="4" w:space="0" w:color="auto"/>
              <w:left w:val="nil"/>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89" w:type="dxa"/>
            <w:tcBorders>
              <w:top w:val="single" w:sz="4" w:space="0" w:color="auto"/>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一般公共预算财政拨款</w:t>
            </w:r>
          </w:p>
        </w:tc>
        <w:tc>
          <w:tcPr>
            <w:tcW w:w="556" w:type="dxa"/>
            <w:tcBorders>
              <w:top w:val="single" w:sz="4" w:space="0" w:color="auto"/>
              <w:left w:val="nil"/>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11</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nil"/>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25</w:t>
            </w:r>
          </w:p>
        </w:tc>
        <w:tc>
          <w:tcPr>
            <w:tcW w:w="1005" w:type="dxa"/>
            <w:tcBorders>
              <w:top w:val="single" w:sz="4" w:space="0" w:color="auto"/>
              <w:left w:val="nil"/>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89" w:type="dxa"/>
            <w:tcBorders>
              <w:top w:val="single" w:sz="4" w:space="0" w:color="auto"/>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nil"/>
            </w:tcBorders>
            <w:shd w:val="clear" w:color="auto" w:fill="auto"/>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政府性</w:t>
            </w:r>
            <w:r>
              <w:rPr>
                <w:rFonts w:ascii="宋体" w:hAnsi="宋体" w:cs="宋体" w:hint="eastAsia"/>
                <w:kern w:val="0"/>
                <w:sz w:val="22"/>
                <w:szCs w:val="22"/>
              </w:rPr>
              <w:lastRenderedPageBreak/>
              <w:t>基金预算财政拨款</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lastRenderedPageBreak/>
              <w:t>12</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nil"/>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26</w:t>
            </w:r>
          </w:p>
        </w:tc>
        <w:tc>
          <w:tcPr>
            <w:tcW w:w="1005" w:type="dxa"/>
            <w:tcBorders>
              <w:top w:val="single" w:sz="4" w:space="0" w:color="auto"/>
              <w:left w:val="nil"/>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89" w:type="dxa"/>
            <w:tcBorders>
              <w:top w:val="single" w:sz="4" w:space="0" w:color="auto"/>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nil"/>
            </w:tcBorders>
            <w:shd w:val="clear" w:color="auto" w:fill="auto"/>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lastRenderedPageBreak/>
              <w:t xml:space="preserve">　</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13</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982EF3" w:rsidP="00B80241">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nil"/>
            </w:tcBorders>
            <w:shd w:val="clear" w:color="auto" w:fill="auto"/>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27</w:t>
            </w:r>
          </w:p>
        </w:tc>
        <w:tc>
          <w:tcPr>
            <w:tcW w:w="1005" w:type="dxa"/>
            <w:tcBorders>
              <w:top w:val="single" w:sz="4" w:space="0" w:color="auto"/>
              <w:left w:val="nil"/>
              <w:bottom w:val="single" w:sz="4" w:space="0" w:color="auto"/>
              <w:right w:val="nil"/>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989" w:type="dxa"/>
            <w:tcBorders>
              <w:top w:val="single" w:sz="4" w:space="0" w:color="auto"/>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r>
      <w:tr w:rsidR="00982EF3" w:rsidTr="00672322">
        <w:trPr>
          <w:trHeight w:val="402"/>
        </w:trPr>
        <w:tc>
          <w:tcPr>
            <w:tcW w:w="1858" w:type="dxa"/>
            <w:tcBorders>
              <w:top w:val="single" w:sz="4" w:space="0" w:color="auto"/>
              <w:left w:val="single" w:sz="4" w:space="0" w:color="auto"/>
              <w:bottom w:val="single" w:sz="4" w:space="0" w:color="auto"/>
              <w:right w:val="nil"/>
            </w:tcBorders>
            <w:shd w:val="clear" w:color="auto" w:fill="FFFFFF"/>
            <w:vAlign w:val="center"/>
          </w:tcPr>
          <w:p w:rsidR="00982EF3" w:rsidRDefault="00982EF3" w:rsidP="00B80241">
            <w:pPr>
              <w:widowControl/>
              <w:jc w:val="center"/>
              <w:rPr>
                <w:rFonts w:ascii="宋体" w:hAnsi="宋体" w:cs="宋体"/>
                <w:b/>
                <w:bCs/>
                <w:kern w:val="0"/>
                <w:sz w:val="22"/>
                <w:szCs w:val="22"/>
              </w:rPr>
            </w:pPr>
            <w:r>
              <w:rPr>
                <w:rFonts w:ascii="宋体" w:hAnsi="宋体" w:cs="宋体" w:hint="eastAsia"/>
                <w:b/>
                <w:bCs/>
                <w:kern w:val="0"/>
                <w:sz w:val="22"/>
                <w:szCs w:val="22"/>
              </w:rPr>
              <w:t>总计</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14</w:t>
            </w:r>
          </w:p>
        </w:tc>
        <w:tc>
          <w:tcPr>
            <w:tcW w:w="1005" w:type="dxa"/>
            <w:tcBorders>
              <w:top w:val="single" w:sz="4" w:space="0" w:color="auto"/>
              <w:left w:val="nil"/>
              <w:bottom w:val="single" w:sz="4" w:space="0" w:color="auto"/>
              <w:right w:val="single" w:sz="4" w:space="0" w:color="auto"/>
            </w:tcBorders>
            <w:shd w:val="clear" w:color="auto" w:fill="auto"/>
            <w:vAlign w:val="center"/>
          </w:tcPr>
          <w:p w:rsidR="00982EF3" w:rsidRDefault="004F0C2A" w:rsidP="00B80241">
            <w:pPr>
              <w:widowControl/>
              <w:jc w:val="right"/>
              <w:rPr>
                <w:rFonts w:ascii="宋体" w:hAnsi="宋体" w:cs="宋体"/>
                <w:kern w:val="0"/>
                <w:sz w:val="22"/>
                <w:szCs w:val="22"/>
              </w:rPr>
            </w:pPr>
            <w:r>
              <w:rPr>
                <w:rFonts w:ascii="宋体" w:hAnsi="宋体" w:cs="宋体" w:hint="eastAsia"/>
                <w:kern w:val="0"/>
                <w:sz w:val="22"/>
                <w:szCs w:val="22"/>
              </w:rPr>
              <w:t>1011.97</w:t>
            </w:r>
            <w:r w:rsidR="00982EF3">
              <w:rPr>
                <w:rFonts w:ascii="宋体" w:hAnsi="宋体" w:cs="宋体" w:hint="eastAsia"/>
                <w:kern w:val="0"/>
                <w:sz w:val="22"/>
                <w:szCs w:val="22"/>
              </w:rPr>
              <w:t xml:space="preserve">　</w:t>
            </w:r>
          </w:p>
        </w:tc>
        <w:tc>
          <w:tcPr>
            <w:tcW w:w="1841" w:type="dxa"/>
            <w:tcBorders>
              <w:top w:val="single" w:sz="4" w:space="0" w:color="auto"/>
              <w:left w:val="nil"/>
              <w:bottom w:val="single" w:sz="4" w:space="0" w:color="auto"/>
              <w:right w:val="nil"/>
            </w:tcBorders>
            <w:shd w:val="clear" w:color="auto" w:fill="FFFFFF"/>
            <w:vAlign w:val="center"/>
          </w:tcPr>
          <w:p w:rsidR="00982EF3" w:rsidRDefault="00982EF3" w:rsidP="00B80241">
            <w:pPr>
              <w:widowControl/>
              <w:jc w:val="center"/>
              <w:rPr>
                <w:rFonts w:ascii="宋体" w:hAnsi="宋体" w:cs="宋体"/>
                <w:b/>
                <w:bCs/>
                <w:kern w:val="0"/>
                <w:sz w:val="22"/>
                <w:szCs w:val="22"/>
              </w:rPr>
            </w:pPr>
            <w:r>
              <w:rPr>
                <w:rFonts w:ascii="宋体" w:hAnsi="宋体" w:cs="宋体" w:hint="eastAsia"/>
                <w:b/>
                <w:bCs/>
                <w:kern w:val="0"/>
                <w:sz w:val="22"/>
                <w:szCs w:val="22"/>
              </w:rPr>
              <w:t>总计</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28</w:t>
            </w:r>
          </w:p>
        </w:tc>
        <w:tc>
          <w:tcPr>
            <w:tcW w:w="1005" w:type="dxa"/>
            <w:tcBorders>
              <w:top w:val="single" w:sz="4" w:space="0" w:color="auto"/>
              <w:left w:val="nil"/>
              <w:bottom w:val="single" w:sz="4" w:space="0" w:color="auto"/>
              <w:right w:val="nil"/>
            </w:tcBorders>
            <w:shd w:val="clear" w:color="auto" w:fill="FFFFFF"/>
            <w:vAlign w:val="center"/>
          </w:tcPr>
          <w:p w:rsidR="00982EF3" w:rsidRDefault="00952966" w:rsidP="00B80241">
            <w:pPr>
              <w:widowControl/>
              <w:jc w:val="center"/>
              <w:rPr>
                <w:rFonts w:ascii="宋体" w:hAnsi="宋体" w:cs="宋体"/>
                <w:kern w:val="0"/>
                <w:sz w:val="22"/>
                <w:szCs w:val="22"/>
              </w:rPr>
            </w:pPr>
            <w:r>
              <w:rPr>
                <w:rFonts w:ascii="宋体" w:hAnsi="宋体" w:cs="宋体" w:hint="eastAsia"/>
                <w:kern w:val="0"/>
                <w:sz w:val="22"/>
                <w:szCs w:val="22"/>
              </w:rPr>
              <w:t>1011.97</w:t>
            </w:r>
            <w:r w:rsidR="00982EF3">
              <w:rPr>
                <w:rFonts w:ascii="宋体" w:hAnsi="宋体" w:cs="宋体" w:hint="eastAsia"/>
                <w:kern w:val="0"/>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82EF3" w:rsidRDefault="00952966" w:rsidP="00B80241">
            <w:pPr>
              <w:widowControl/>
              <w:jc w:val="center"/>
              <w:rPr>
                <w:rFonts w:ascii="宋体" w:hAnsi="宋体" w:cs="宋体"/>
                <w:kern w:val="0"/>
                <w:sz w:val="22"/>
                <w:szCs w:val="22"/>
              </w:rPr>
            </w:pPr>
            <w:r>
              <w:rPr>
                <w:rFonts w:ascii="宋体" w:hAnsi="宋体" w:cs="宋体" w:hint="eastAsia"/>
                <w:kern w:val="0"/>
                <w:sz w:val="22"/>
                <w:szCs w:val="22"/>
              </w:rPr>
              <w:t>1011.97</w:t>
            </w:r>
          </w:p>
        </w:tc>
        <w:tc>
          <w:tcPr>
            <w:tcW w:w="989" w:type="dxa"/>
            <w:tcBorders>
              <w:top w:val="single" w:sz="4" w:space="0" w:color="auto"/>
              <w:left w:val="nil"/>
              <w:bottom w:val="single" w:sz="4" w:space="0" w:color="auto"/>
              <w:right w:val="single" w:sz="4" w:space="0" w:color="auto"/>
            </w:tcBorders>
            <w:vAlign w:val="center"/>
          </w:tcPr>
          <w:p w:rsidR="00982EF3" w:rsidRDefault="00982EF3" w:rsidP="00B80241">
            <w:pPr>
              <w:widowControl/>
              <w:jc w:val="left"/>
              <w:rPr>
                <w:rFonts w:ascii="宋体" w:hAnsi="宋体" w:cs="宋体"/>
                <w:b/>
                <w:bCs/>
                <w:kern w:val="0"/>
                <w:sz w:val="22"/>
                <w:szCs w:val="22"/>
              </w:rPr>
            </w:pPr>
            <w:r>
              <w:rPr>
                <w:rFonts w:ascii="宋体" w:hAnsi="宋体" w:cs="宋体" w:hint="eastAsia"/>
                <w:b/>
                <w:bCs/>
                <w:kern w:val="0"/>
                <w:sz w:val="22"/>
                <w:szCs w:val="22"/>
              </w:rPr>
              <w:t xml:space="preserve">　</w:t>
            </w:r>
          </w:p>
        </w:tc>
      </w:tr>
    </w:tbl>
    <w:p w:rsidR="00982EF3" w:rsidRDefault="00982EF3" w:rsidP="00982EF3">
      <w:pPr>
        <w:spacing w:line="288" w:lineRule="auto"/>
        <w:rPr>
          <w:rFonts w:ascii="仿宋_GB2312" w:eastAsia="仿宋_GB2312"/>
          <w:sz w:val="28"/>
          <w:szCs w:val="28"/>
        </w:rPr>
      </w:pPr>
      <w:r>
        <w:rPr>
          <w:rFonts w:ascii="仿宋_GB2312" w:eastAsia="仿宋_GB2312" w:hint="eastAsia"/>
          <w:sz w:val="28"/>
          <w:szCs w:val="28"/>
        </w:rPr>
        <w:t>注：本表反映部门本年度财政拨款的总收支和年末结转结余情况。有关填表说明：</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int="eastAsia"/>
          <w:sz w:val="28"/>
          <w:szCs w:val="28"/>
        </w:rPr>
        <w:t>（1）本表数据填列当年决算数，以“万元”为金额单位，保留两位小数。</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Ansi="宋体" w:hint="eastAsia"/>
          <w:sz w:val="28"/>
          <w:szCs w:val="28"/>
        </w:rPr>
        <w:t>（2）</w:t>
      </w:r>
      <w:r>
        <w:rPr>
          <w:rFonts w:ascii="仿宋_GB2312" w:eastAsia="仿宋_GB2312" w:hint="eastAsia"/>
          <w:sz w:val="28"/>
          <w:szCs w:val="28"/>
        </w:rPr>
        <w:t>本表支出项目填列到类级支出科目，没有发生数的类级支出科目不用填列。</w:t>
      </w:r>
    </w:p>
    <w:p w:rsidR="00982EF3" w:rsidRDefault="00982EF3" w:rsidP="00982EF3">
      <w:pPr>
        <w:spacing w:line="580" w:lineRule="exact"/>
        <w:ind w:firstLineChars="200" w:firstLine="560"/>
        <w:rPr>
          <w:rFonts w:ascii="仿宋_GB2312" w:eastAsia="仿宋_GB2312" w:hAnsi="宋体"/>
          <w:sz w:val="28"/>
          <w:szCs w:val="28"/>
        </w:rPr>
      </w:pPr>
      <w:r>
        <w:rPr>
          <w:rFonts w:ascii="仿宋_GB2312" w:eastAsia="仿宋_GB2312" w:hAnsi="宋体" w:hint="eastAsia"/>
          <w:sz w:val="28"/>
          <w:szCs w:val="28"/>
        </w:rPr>
        <w:t>（3）收入总计数应等于支出总计数。</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（4）此表没有发生数据的，在合计栏填“0”，并在该表下方附简要说明。</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（5）该表数据来源于部门决算报表中的《财政拨款收入支出决算总表》（</w:t>
      </w:r>
      <w:proofErr w:type="gramStart"/>
      <w:r>
        <w:rPr>
          <w:rFonts w:ascii="仿宋_GB2312" w:eastAsia="仿宋_GB2312" w:hint="eastAsia"/>
          <w:sz w:val="28"/>
          <w:szCs w:val="28"/>
        </w:rPr>
        <w:t>财决</w:t>
      </w:r>
      <w:proofErr w:type="gramEnd"/>
      <w:r>
        <w:rPr>
          <w:rFonts w:ascii="仿宋_GB2312" w:eastAsia="仿宋_GB2312" w:hint="eastAsia"/>
          <w:sz w:val="28"/>
          <w:szCs w:val="28"/>
        </w:rPr>
        <w:t>01-1表）。</w:t>
      </w:r>
    </w:p>
    <w:p w:rsidR="00982EF3" w:rsidRDefault="00982EF3" w:rsidP="00982EF3">
      <w:pPr>
        <w:spacing w:line="288" w:lineRule="auto"/>
        <w:rPr>
          <w:rFonts w:ascii="仿宋_GB2312" w:eastAsia="仿宋_GB2312"/>
          <w:b/>
          <w:sz w:val="32"/>
          <w:szCs w:val="32"/>
        </w:rPr>
      </w:pPr>
    </w:p>
    <w:p w:rsidR="008B41C5" w:rsidRDefault="008B41C5" w:rsidP="00982EF3">
      <w:pPr>
        <w:spacing w:line="288" w:lineRule="auto"/>
        <w:rPr>
          <w:rFonts w:ascii="仿宋_GB2312" w:eastAsia="仿宋_GB2312"/>
          <w:b/>
          <w:sz w:val="32"/>
          <w:szCs w:val="32"/>
        </w:rPr>
      </w:pPr>
    </w:p>
    <w:p w:rsidR="008B41C5" w:rsidRDefault="008B41C5" w:rsidP="00982EF3">
      <w:pPr>
        <w:spacing w:line="288" w:lineRule="auto"/>
        <w:rPr>
          <w:rFonts w:ascii="仿宋_GB2312" w:eastAsia="仿宋_GB2312"/>
          <w:b/>
          <w:sz w:val="32"/>
          <w:szCs w:val="32"/>
        </w:rPr>
      </w:pPr>
    </w:p>
    <w:p w:rsidR="008B41C5" w:rsidRDefault="008B41C5" w:rsidP="00982EF3">
      <w:pPr>
        <w:spacing w:line="288" w:lineRule="auto"/>
        <w:rPr>
          <w:rFonts w:ascii="仿宋_GB2312" w:eastAsia="仿宋_GB2312"/>
          <w:b/>
          <w:sz w:val="32"/>
          <w:szCs w:val="32"/>
        </w:rPr>
      </w:pPr>
    </w:p>
    <w:p w:rsidR="008B41C5" w:rsidRDefault="008B41C5" w:rsidP="00982EF3">
      <w:pPr>
        <w:spacing w:line="288" w:lineRule="auto"/>
        <w:rPr>
          <w:rFonts w:ascii="仿宋_GB2312" w:eastAsia="仿宋_GB2312"/>
          <w:b/>
          <w:sz w:val="32"/>
          <w:szCs w:val="32"/>
        </w:rPr>
      </w:pPr>
    </w:p>
    <w:p w:rsidR="008B41C5" w:rsidRDefault="008B41C5" w:rsidP="00982EF3">
      <w:pPr>
        <w:spacing w:line="288" w:lineRule="auto"/>
        <w:rPr>
          <w:rFonts w:ascii="仿宋_GB2312" w:eastAsia="仿宋_GB2312"/>
          <w:b/>
          <w:sz w:val="32"/>
          <w:szCs w:val="32"/>
        </w:rPr>
      </w:pPr>
    </w:p>
    <w:tbl>
      <w:tblPr>
        <w:tblW w:w="0" w:type="auto"/>
        <w:tblInd w:w="93" w:type="dxa"/>
        <w:tblLayout w:type="fixed"/>
        <w:tblLook w:val="0000"/>
      </w:tblPr>
      <w:tblGrid>
        <w:gridCol w:w="560"/>
        <w:gridCol w:w="560"/>
        <w:gridCol w:w="1872"/>
        <w:gridCol w:w="1985"/>
        <w:gridCol w:w="1984"/>
        <w:gridCol w:w="1985"/>
      </w:tblGrid>
      <w:tr w:rsidR="00982EF3" w:rsidTr="00B80241">
        <w:trPr>
          <w:trHeight w:val="600"/>
        </w:trPr>
        <w:tc>
          <w:tcPr>
            <w:tcW w:w="8946" w:type="dxa"/>
            <w:gridSpan w:val="6"/>
            <w:shd w:val="clear" w:color="auto" w:fill="FFFFFF"/>
            <w:vAlign w:val="center"/>
          </w:tcPr>
          <w:p w:rsidR="00982EF3" w:rsidRDefault="00982EF3" w:rsidP="00B80241">
            <w:pPr>
              <w:widowControl/>
              <w:jc w:val="center"/>
              <w:rPr>
                <w:rFonts w:ascii="华文中宋" w:eastAsia="华文中宋" w:hAnsi="华文中宋" w:cs="宋体"/>
                <w:kern w:val="0"/>
                <w:sz w:val="32"/>
                <w:szCs w:val="32"/>
              </w:rPr>
            </w:pPr>
            <w:r>
              <w:rPr>
                <w:rFonts w:ascii="华文中宋" w:eastAsia="华文中宋" w:hAnsi="华文中宋" w:cs="宋体" w:hint="eastAsia"/>
                <w:kern w:val="0"/>
                <w:sz w:val="32"/>
                <w:szCs w:val="32"/>
              </w:rPr>
              <w:lastRenderedPageBreak/>
              <w:t>一般公共预算财政拨款支出决算表</w:t>
            </w:r>
          </w:p>
        </w:tc>
      </w:tr>
      <w:tr w:rsidR="00982EF3" w:rsidTr="00B80241">
        <w:trPr>
          <w:trHeight w:val="222"/>
        </w:trPr>
        <w:tc>
          <w:tcPr>
            <w:tcW w:w="560" w:type="dxa"/>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0" w:type="dxa"/>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872" w:type="dxa"/>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985" w:type="dxa"/>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84" w:type="dxa"/>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85" w:type="dxa"/>
            <w:shd w:val="clear" w:color="auto" w:fill="FFFFFF"/>
            <w:vAlign w:val="center"/>
          </w:tcPr>
          <w:p w:rsidR="00982EF3" w:rsidRDefault="00982EF3" w:rsidP="00B80241">
            <w:pPr>
              <w:widowControl/>
              <w:jc w:val="right"/>
              <w:rPr>
                <w:rFonts w:ascii="宋体" w:hAnsi="宋体" w:cs="宋体"/>
                <w:color w:val="000000"/>
                <w:kern w:val="0"/>
                <w:sz w:val="20"/>
                <w:szCs w:val="20"/>
              </w:rPr>
            </w:pPr>
            <w:r>
              <w:rPr>
                <w:rFonts w:ascii="宋体" w:hAnsi="宋体" w:cs="宋体" w:hint="eastAsia"/>
                <w:color w:val="000000"/>
                <w:kern w:val="0"/>
                <w:sz w:val="20"/>
                <w:szCs w:val="20"/>
              </w:rPr>
              <w:t>公开05表</w:t>
            </w:r>
          </w:p>
        </w:tc>
      </w:tr>
      <w:tr w:rsidR="00982EF3" w:rsidTr="00B80241">
        <w:trPr>
          <w:trHeight w:val="300"/>
        </w:trPr>
        <w:tc>
          <w:tcPr>
            <w:tcW w:w="1120" w:type="dxa"/>
            <w:gridSpan w:val="2"/>
            <w:shd w:val="clear" w:color="auto" w:fill="FFFFFF"/>
            <w:vAlign w:val="center"/>
          </w:tcPr>
          <w:p w:rsidR="00982EF3" w:rsidRDefault="00982EF3" w:rsidP="00B80241">
            <w:pPr>
              <w:widowControl/>
              <w:jc w:val="left"/>
              <w:rPr>
                <w:rFonts w:ascii="宋体" w:hAnsi="宋体" w:cs="宋体"/>
                <w:color w:val="000000"/>
                <w:kern w:val="0"/>
                <w:sz w:val="20"/>
                <w:szCs w:val="20"/>
              </w:rPr>
            </w:pPr>
            <w:r>
              <w:rPr>
                <w:rFonts w:ascii="宋体" w:hAnsi="宋体" w:cs="宋体" w:hint="eastAsia"/>
                <w:color w:val="000000"/>
                <w:kern w:val="0"/>
                <w:sz w:val="20"/>
                <w:szCs w:val="20"/>
              </w:rPr>
              <w:t>部门：</w:t>
            </w:r>
          </w:p>
        </w:tc>
        <w:tc>
          <w:tcPr>
            <w:tcW w:w="1872" w:type="dxa"/>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985" w:type="dxa"/>
            <w:tcBorders>
              <w:top w:val="nil"/>
              <w:left w:val="nil"/>
              <w:bottom w:val="single" w:sz="8" w:space="0" w:color="auto"/>
              <w:right w:val="nil"/>
            </w:tcBorders>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84" w:type="dxa"/>
            <w:tcBorders>
              <w:top w:val="nil"/>
              <w:left w:val="nil"/>
              <w:bottom w:val="single" w:sz="8" w:space="0" w:color="auto"/>
              <w:right w:val="nil"/>
            </w:tcBorders>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85" w:type="dxa"/>
            <w:shd w:val="clear" w:color="auto" w:fill="FFFFFF"/>
            <w:vAlign w:val="center"/>
          </w:tcPr>
          <w:p w:rsidR="00982EF3" w:rsidRDefault="00982EF3" w:rsidP="00B80241">
            <w:pPr>
              <w:widowControl/>
              <w:jc w:val="right"/>
              <w:rPr>
                <w:rFonts w:ascii="宋体" w:hAnsi="宋体" w:cs="宋体"/>
                <w:color w:val="000000"/>
                <w:kern w:val="0"/>
                <w:sz w:val="20"/>
                <w:szCs w:val="20"/>
              </w:rPr>
            </w:pPr>
            <w:r>
              <w:rPr>
                <w:rFonts w:ascii="宋体" w:hAnsi="宋体" w:cs="宋体" w:hint="eastAsia"/>
                <w:color w:val="000000"/>
                <w:kern w:val="0"/>
                <w:sz w:val="20"/>
                <w:szCs w:val="20"/>
              </w:rPr>
              <w:t>单位：万元</w:t>
            </w:r>
          </w:p>
        </w:tc>
      </w:tr>
      <w:tr w:rsidR="00982EF3" w:rsidTr="00B80241">
        <w:trPr>
          <w:trHeight w:val="405"/>
        </w:trPr>
        <w:tc>
          <w:tcPr>
            <w:tcW w:w="2992" w:type="dxa"/>
            <w:gridSpan w:val="3"/>
            <w:tcBorders>
              <w:top w:val="single" w:sz="8" w:space="0" w:color="auto"/>
              <w:left w:val="single" w:sz="8"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项 </w:t>
            </w:r>
            <w:r>
              <w:rPr>
                <w:rFonts w:ascii="宋体" w:hAnsi="宋体" w:cs="宋体" w:hint="eastAsia"/>
                <w:color w:val="000000"/>
                <w:kern w:val="0"/>
                <w:sz w:val="22"/>
                <w:szCs w:val="22"/>
              </w:rPr>
              <w:t xml:space="preserve">   </w:t>
            </w:r>
            <w:r>
              <w:rPr>
                <w:rFonts w:ascii="宋体" w:hAnsi="宋体" w:cs="宋体" w:hint="eastAsia"/>
                <w:kern w:val="0"/>
                <w:sz w:val="24"/>
              </w:rPr>
              <w:t>目</w:t>
            </w:r>
          </w:p>
        </w:tc>
        <w:tc>
          <w:tcPr>
            <w:tcW w:w="1985" w:type="dxa"/>
            <w:vMerge w:val="restart"/>
            <w:tcBorders>
              <w:top w:val="nil"/>
              <w:left w:val="single" w:sz="4" w:space="0" w:color="auto"/>
              <w:bottom w:val="single" w:sz="4" w:space="0" w:color="000000"/>
              <w:right w:val="nil"/>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本年支出合计</w:t>
            </w:r>
          </w:p>
        </w:tc>
        <w:tc>
          <w:tcPr>
            <w:tcW w:w="1984" w:type="dxa"/>
            <w:vMerge w:val="restart"/>
            <w:tcBorders>
              <w:top w:val="nil"/>
              <w:left w:val="single" w:sz="4" w:space="0" w:color="auto"/>
              <w:bottom w:val="single" w:sz="4" w:space="0" w:color="000000"/>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基本支出  </w:t>
            </w:r>
          </w:p>
        </w:tc>
        <w:tc>
          <w:tcPr>
            <w:tcW w:w="1985" w:type="dxa"/>
            <w:vMerge w:val="restart"/>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项目支出</w:t>
            </w:r>
          </w:p>
        </w:tc>
      </w:tr>
      <w:tr w:rsidR="00982EF3" w:rsidTr="00B80241">
        <w:trPr>
          <w:trHeight w:val="495"/>
        </w:trPr>
        <w:tc>
          <w:tcPr>
            <w:tcW w:w="1120" w:type="dxa"/>
            <w:gridSpan w:val="2"/>
            <w:vMerge w:val="restart"/>
            <w:tcBorders>
              <w:top w:val="single" w:sz="4" w:space="0" w:color="auto"/>
              <w:left w:val="single" w:sz="8"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功能分类科目编码</w:t>
            </w:r>
          </w:p>
        </w:tc>
        <w:tc>
          <w:tcPr>
            <w:tcW w:w="1872" w:type="dxa"/>
            <w:vMerge w:val="restart"/>
            <w:tcBorders>
              <w:top w:val="nil"/>
              <w:left w:val="single" w:sz="4"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科目名称</w:t>
            </w:r>
          </w:p>
        </w:tc>
        <w:tc>
          <w:tcPr>
            <w:tcW w:w="1985" w:type="dxa"/>
            <w:vMerge/>
            <w:tcBorders>
              <w:top w:val="nil"/>
              <w:left w:val="single" w:sz="4" w:space="0" w:color="auto"/>
              <w:bottom w:val="single" w:sz="4" w:space="0" w:color="000000"/>
              <w:right w:val="nil"/>
            </w:tcBorders>
            <w:vAlign w:val="center"/>
          </w:tcPr>
          <w:p w:rsidR="00982EF3" w:rsidRDefault="00982EF3" w:rsidP="00B80241">
            <w:pPr>
              <w:widowControl/>
              <w:jc w:val="left"/>
              <w:rPr>
                <w:rFonts w:ascii="宋体" w:hAnsi="宋体" w:cs="宋体"/>
                <w:kern w:val="0"/>
                <w:sz w:val="24"/>
              </w:rPr>
            </w:pPr>
          </w:p>
        </w:tc>
        <w:tc>
          <w:tcPr>
            <w:tcW w:w="1984"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1985" w:type="dxa"/>
            <w:vMerge/>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left"/>
              <w:rPr>
                <w:rFonts w:ascii="宋体" w:hAnsi="宋体" w:cs="宋体"/>
                <w:kern w:val="0"/>
                <w:sz w:val="24"/>
              </w:rPr>
            </w:pPr>
          </w:p>
        </w:tc>
      </w:tr>
      <w:tr w:rsidR="00982EF3" w:rsidTr="00B80241">
        <w:trPr>
          <w:trHeight w:val="360"/>
        </w:trPr>
        <w:tc>
          <w:tcPr>
            <w:tcW w:w="1120" w:type="dxa"/>
            <w:gridSpan w:val="2"/>
            <w:vMerge/>
            <w:tcBorders>
              <w:top w:val="single" w:sz="4" w:space="0" w:color="auto"/>
              <w:left w:val="single" w:sz="8" w:space="0" w:color="auto"/>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p>
        </w:tc>
        <w:tc>
          <w:tcPr>
            <w:tcW w:w="1872" w:type="dxa"/>
            <w:vMerge/>
            <w:tcBorders>
              <w:top w:val="nil"/>
              <w:left w:val="single" w:sz="4" w:space="0" w:color="auto"/>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p>
        </w:tc>
        <w:tc>
          <w:tcPr>
            <w:tcW w:w="1985" w:type="dxa"/>
            <w:vMerge/>
            <w:tcBorders>
              <w:top w:val="nil"/>
              <w:left w:val="single" w:sz="4" w:space="0" w:color="auto"/>
              <w:bottom w:val="single" w:sz="4" w:space="0" w:color="000000"/>
              <w:right w:val="nil"/>
            </w:tcBorders>
            <w:vAlign w:val="center"/>
          </w:tcPr>
          <w:p w:rsidR="00982EF3" w:rsidRDefault="00982EF3" w:rsidP="00B80241">
            <w:pPr>
              <w:widowControl/>
              <w:jc w:val="left"/>
              <w:rPr>
                <w:rFonts w:ascii="宋体" w:hAnsi="宋体" w:cs="宋体"/>
                <w:kern w:val="0"/>
                <w:sz w:val="24"/>
              </w:rPr>
            </w:pPr>
          </w:p>
        </w:tc>
        <w:tc>
          <w:tcPr>
            <w:tcW w:w="1984"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1985" w:type="dxa"/>
            <w:vMerge/>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left"/>
              <w:rPr>
                <w:rFonts w:ascii="宋体" w:hAnsi="宋体" w:cs="宋体"/>
                <w:kern w:val="0"/>
                <w:sz w:val="24"/>
              </w:rPr>
            </w:pPr>
          </w:p>
        </w:tc>
      </w:tr>
      <w:tr w:rsidR="00982EF3" w:rsidTr="00B80241">
        <w:trPr>
          <w:trHeight w:val="450"/>
        </w:trPr>
        <w:tc>
          <w:tcPr>
            <w:tcW w:w="1120" w:type="dxa"/>
            <w:gridSpan w:val="2"/>
            <w:vMerge/>
            <w:tcBorders>
              <w:top w:val="single" w:sz="4" w:space="0" w:color="auto"/>
              <w:left w:val="single" w:sz="8" w:space="0" w:color="auto"/>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p>
        </w:tc>
        <w:tc>
          <w:tcPr>
            <w:tcW w:w="1872" w:type="dxa"/>
            <w:vMerge/>
            <w:tcBorders>
              <w:top w:val="nil"/>
              <w:left w:val="single" w:sz="4" w:space="0" w:color="auto"/>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p>
        </w:tc>
        <w:tc>
          <w:tcPr>
            <w:tcW w:w="1985" w:type="dxa"/>
            <w:vMerge/>
            <w:tcBorders>
              <w:top w:val="nil"/>
              <w:left w:val="single" w:sz="4" w:space="0" w:color="auto"/>
              <w:bottom w:val="single" w:sz="4" w:space="0" w:color="000000"/>
              <w:right w:val="nil"/>
            </w:tcBorders>
            <w:vAlign w:val="center"/>
          </w:tcPr>
          <w:p w:rsidR="00982EF3" w:rsidRDefault="00982EF3" w:rsidP="00B80241">
            <w:pPr>
              <w:widowControl/>
              <w:jc w:val="left"/>
              <w:rPr>
                <w:rFonts w:ascii="宋体" w:hAnsi="宋体" w:cs="宋体"/>
                <w:kern w:val="0"/>
                <w:sz w:val="24"/>
              </w:rPr>
            </w:pPr>
          </w:p>
        </w:tc>
        <w:tc>
          <w:tcPr>
            <w:tcW w:w="1984"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1985" w:type="dxa"/>
            <w:vMerge/>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left"/>
              <w:rPr>
                <w:rFonts w:ascii="宋体" w:hAnsi="宋体" w:cs="宋体"/>
                <w:kern w:val="0"/>
                <w:sz w:val="24"/>
              </w:rPr>
            </w:pPr>
          </w:p>
        </w:tc>
      </w:tr>
      <w:tr w:rsidR="00982EF3" w:rsidTr="00B80241">
        <w:trPr>
          <w:trHeight w:val="450"/>
        </w:trPr>
        <w:tc>
          <w:tcPr>
            <w:tcW w:w="2992" w:type="dxa"/>
            <w:gridSpan w:val="3"/>
            <w:tcBorders>
              <w:top w:val="single" w:sz="4" w:space="0" w:color="auto"/>
              <w:left w:val="single" w:sz="8" w:space="0" w:color="auto"/>
              <w:bottom w:val="single" w:sz="4" w:space="0" w:color="auto"/>
              <w:right w:val="single" w:sz="4" w:space="0" w:color="000000"/>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栏次</w:t>
            </w:r>
          </w:p>
        </w:tc>
        <w:tc>
          <w:tcPr>
            <w:tcW w:w="1985"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1</w:t>
            </w:r>
          </w:p>
        </w:tc>
        <w:tc>
          <w:tcPr>
            <w:tcW w:w="1984"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2</w:t>
            </w:r>
          </w:p>
        </w:tc>
        <w:tc>
          <w:tcPr>
            <w:tcW w:w="1985" w:type="dxa"/>
            <w:tcBorders>
              <w:top w:val="nil"/>
              <w:left w:val="nil"/>
              <w:bottom w:val="single" w:sz="4" w:space="0" w:color="auto"/>
              <w:right w:val="single" w:sz="8"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3</w:t>
            </w:r>
          </w:p>
        </w:tc>
      </w:tr>
      <w:tr w:rsidR="00982EF3" w:rsidTr="00B80241">
        <w:trPr>
          <w:trHeight w:val="450"/>
        </w:trPr>
        <w:tc>
          <w:tcPr>
            <w:tcW w:w="2992" w:type="dxa"/>
            <w:gridSpan w:val="3"/>
            <w:tcBorders>
              <w:top w:val="single" w:sz="4" w:space="0" w:color="auto"/>
              <w:left w:val="single" w:sz="8" w:space="0" w:color="auto"/>
              <w:bottom w:val="single" w:sz="4" w:space="0" w:color="auto"/>
              <w:right w:val="single" w:sz="4" w:space="0" w:color="000000"/>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合计</w:t>
            </w:r>
          </w:p>
        </w:tc>
        <w:tc>
          <w:tcPr>
            <w:tcW w:w="1985" w:type="dxa"/>
            <w:tcBorders>
              <w:top w:val="nil"/>
              <w:left w:val="nil"/>
              <w:bottom w:val="single" w:sz="4" w:space="0" w:color="auto"/>
              <w:right w:val="single" w:sz="4" w:space="0" w:color="auto"/>
            </w:tcBorders>
            <w:vAlign w:val="center"/>
          </w:tcPr>
          <w:p w:rsidR="00982EF3" w:rsidRDefault="008D64A3" w:rsidP="008D64A3">
            <w:pPr>
              <w:widowControl/>
              <w:jc w:val="center"/>
              <w:rPr>
                <w:rFonts w:ascii="宋体" w:hAnsi="宋体" w:cs="宋体"/>
                <w:kern w:val="0"/>
                <w:sz w:val="24"/>
              </w:rPr>
            </w:pPr>
            <w:r>
              <w:rPr>
                <w:rFonts w:ascii="宋体" w:hAnsi="宋体" w:cs="宋体" w:hint="eastAsia"/>
                <w:kern w:val="0"/>
                <w:sz w:val="24"/>
              </w:rPr>
              <w:t>1011.97</w:t>
            </w:r>
          </w:p>
        </w:tc>
        <w:tc>
          <w:tcPr>
            <w:tcW w:w="1984" w:type="dxa"/>
            <w:tcBorders>
              <w:top w:val="nil"/>
              <w:left w:val="nil"/>
              <w:bottom w:val="single" w:sz="4" w:space="0" w:color="auto"/>
              <w:right w:val="single" w:sz="4" w:space="0" w:color="auto"/>
            </w:tcBorders>
            <w:vAlign w:val="center"/>
          </w:tcPr>
          <w:p w:rsidR="00982EF3" w:rsidRDefault="00982EF3" w:rsidP="008D64A3">
            <w:pPr>
              <w:widowControl/>
              <w:rPr>
                <w:rFonts w:ascii="宋体" w:hAnsi="宋体" w:cs="宋体"/>
                <w:kern w:val="0"/>
                <w:sz w:val="24"/>
              </w:rPr>
            </w:pPr>
            <w:r>
              <w:rPr>
                <w:rFonts w:ascii="宋体" w:hAnsi="宋体" w:cs="宋体" w:hint="eastAsia"/>
                <w:kern w:val="0"/>
                <w:sz w:val="24"/>
              </w:rPr>
              <w:t xml:space="preserve">　</w:t>
            </w:r>
            <w:r w:rsidR="008D64A3">
              <w:rPr>
                <w:rFonts w:ascii="宋体" w:hAnsi="宋体" w:cs="宋体" w:hint="eastAsia"/>
                <w:kern w:val="0"/>
                <w:sz w:val="24"/>
              </w:rPr>
              <w:t>811.72</w:t>
            </w:r>
          </w:p>
        </w:tc>
        <w:tc>
          <w:tcPr>
            <w:tcW w:w="1985" w:type="dxa"/>
            <w:tcBorders>
              <w:top w:val="nil"/>
              <w:left w:val="nil"/>
              <w:bottom w:val="single" w:sz="4" w:space="0" w:color="auto"/>
              <w:right w:val="single" w:sz="8" w:space="0" w:color="auto"/>
            </w:tcBorders>
            <w:vAlign w:val="center"/>
          </w:tcPr>
          <w:p w:rsidR="00982EF3" w:rsidRDefault="008D64A3" w:rsidP="00B80241">
            <w:pPr>
              <w:widowControl/>
              <w:jc w:val="center"/>
              <w:rPr>
                <w:rFonts w:ascii="宋体" w:hAnsi="宋体" w:cs="宋体"/>
                <w:kern w:val="0"/>
                <w:sz w:val="24"/>
              </w:rPr>
            </w:pPr>
            <w:r>
              <w:rPr>
                <w:rFonts w:ascii="宋体" w:hAnsi="宋体" w:cs="宋体" w:hint="eastAsia"/>
                <w:kern w:val="0"/>
                <w:sz w:val="24"/>
              </w:rPr>
              <w:t>200.25</w:t>
            </w:r>
            <w:r w:rsidR="00982EF3">
              <w:rPr>
                <w:rFonts w:ascii="宋体" w:hAnsi="宋体" w:cs="宋体" w:hint="eastAsia"/>
                <w:kern w:val="0"/>
                <w:sz w:val="24"/>
              </w:rPr>
              <w:t xml:space="preserve">　</w:t>
            </w:r>
          </w:p>
        </w:tc>
      </w:tr>
      <w:tr w:rsidR="0086063F" w:rsidTr="008D64A3">
        <w:trPr>
          <w:trHeight w:val="996"/>
        </w:trPr>
        <w:tc>
          <w:tcPr>
            <w:tcW w:w="1120" w:type="dxa"/>
            <w:gridSpan w:val="2"/>
            <w:tcBorders>
              <w:top w:val="single" w:sz="4" w:space="0" w:color="auto"/>
              <w:left w:val="single" w:sz="8" w:space="0" w:color="auto"/>
              <w:bottom w:val="single" w:sz="4" w:space="0" w:color="auto"/>
              <w:right w:val="single" w:sz="4" w:space="0" w:color="auto"/>
            </w:tcBorders>
            <w:vAlign w:val="center"/>
          </w:tcPr>
          <w:p w:rsidR="0086063F" w:rsidRDefault="0086063F"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2080502</w:t>
            </w:r>
          </w:p>
        </w:tc>
        <w:tc>
          <w:tcPr>
            <w:tcW w:w="1872" w:type="dxa"/>
            <w:tcBorders>
              <w:top w:val="nil"/>
              <w:left w:val="nil"/>
              <w:bottom w:val="single" w:sz="4" w:space="0" w:color="auto"/>
              <w:right w:val="single" w:sz="4" w:space="0" w:color="auto"/>
            </w:tcBorders>
            <w:vAlign w:val="center"/>
          </w:tcPr>
          <w:p w:rsidR="0086063F" w:rsidRDefault="0086063F"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事业单位离退休</w:t>
            </w:r>
          </w:p>
        </w:tc>
        <w:tc>
          <w:tcPr>
            <w:tcW w:w="1985" w:type="dxa"/>
            <w:tcBorders>
              <w:top w:val="nil"/>
              <w:left w:val="nil"/>
              <w:bottom w:val="single" w:sz="4" w:space="0" w:color="auto"/>
              <w:right w:val="single" w:sz="4" w:space="0" w:color="auto"/>
            </w:tcBorders>
            <w:vAlign w:val="center"/>
          </w:tcPr>
          <w:p w:rsidR="0086063F" w:rsidRDefault="008D64A3" w:rsidP="00B80241">
            <w:pPr>
              <w:widowControl/>
              <w:jc w:val="left"/>
              <w:rPr>
                <w:rFonts w:ascii="宋体" w:hAnsi="宋体" w:cs="宋体"/>
                <w:kern w:val="0"/>
                <w:sz w:val="24"/>
              </w:rPr>
            </w:pPr>
            <w:r>
              <w:rPr>
                <w:rFonts w:ascii="宋体" w:hAnsi="宋体" w:cs="宋体" w:hint="eastAsia"/>
                <w:kern w:val="0"/>
                <w:sz w:val="24"/>
              </w:rPr>
              <w:t>0.11</w:t>
            </w:r>
          </w:p>
        </w:tc>
        <w:tc>
          <w:tcPr>
            <w:tcW w:w="1984" w:type="dxa"/>
            <w:tcBorders>
              <w:top w:val="nil"/>
              <w:left w:val="nil"/>
              <w:bottom w:val="single" w:sz="4" w:space="0" w:color="auto"/>
              <w:right w:val="single" w:sz="4" w:space="0" w:color="auto"/>
            </w:tcBorders>
            <w:vAlign w:val="center"/>
          </w:tcPr>
          <w:p w:rsidR="0086063F" w:rsidRDefault="008D64A3" w:rsidP="00B80241">
            <w:pPr>
              <w:widowControl/>
              <w:jc w:val="left"/>
              <w:rPr>
                <w:rFonts w:ascii="宋体" w:hAnsi="宋体" w:cs="宋体"/>
                <w:kern w:val="0"/>
                <w:sz w:val="24"/>
              </w:rPr>
            </w:pPr>
            <w:r>
              <w:rPr>
                <w:rFonts w:ascii="宋体" w:hAnsi="宋体" w:cs="宋体" w:hint="eastAsia"/>
                <w:kern w:val="0"/>
                <w:sz w:val="24"/>
              </w:rPr>
              <w:t>0.11</w:t>
            </w:r>
          </w:p>
        </w:tc>
        <w:tc>
          <w:tcPr>
            <w:tcW w:w="1985" w:type="dxa"/>
            <w:tcBorders>
              <w:top w:val="nil"/>
              <w:left w:val="nil"/>
              <w:bottom w:val="single" w:sz="4" w:space="0" w:color="auto"/>
              <w:right w:val="single" w:sz="8" w:space="0" w:color="auto"/>
            </w:tcBorders>
            <w:vAlign w:val="center"/>
          </w:tcPr>
          <w:p w:rsidR="0086063F" w:rsidRDefault="0086063F" w:rsidP="00B80241">
            <w:pPr>
              <w:widowControl/>
              <w:jc w:val="left"/>
              <w:rPr>
                <w:rFonts w:ascii="宋体" w:hAnsi="宋体" w:cs="宋体"/>
                <w:kern w:val="0"/>
                <w:sz w:val="24"/>
              </w:rPr>
            </w:pPr>
          </w:p>
        </w:tc>
      </w:tr>
      <w:tr w:rsidR="0086063F" w:rsidTr="00B80241">
        <w:trPr>
          <w:trHeight w:val="450"/>
        </w:trPr>
        <w:tc>
          <w:tcPr>
            <w:tcW w:w="1120" w:type="dxa"/>
            <w:gridSpan w:val="2"/>
            <w:tcBorders>
              <w:top w:val="single" w:sz="4" w:space="0" w:color="auto"/>
              <w:left w:val="single" w:sz="8" w:space="0" w:color="auto"/>
              <w:bottom w:val="single" w:sz="4" w:space="0" w:color="auto"/>
              <w:right w:val="single" w:sz="4" w:space="0" w:color="auto"/>
            </w:tcBorders>
            <w:vAlign w:val="center"/>
          </w:tcPr>
          <w:p w:rsidR="0086063F" w:rsidRDefault="0086063F"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2100302</w:t>
            </w:r>
          </w:p>
        </w:tc>
        <w:tc>
          <w:tcPr>
            <w:tcW w:w="1872" w:type="dxa"/>
            <w:tcBorders>
              <w:top w:val="nil"/>
              <w:left w:val="nil"/>
              <w:bottom w:val="single" w:sz="4" w:space="0" w:color="auto"/>
              <w:right w:val="single" w:sz="4" w:space="0" w:color="auto"/>
            </w:tcBorders>
            <w:vAlign w:val="center"/>
          </w:tcPr>
          <w:p w:rsidR="0086063F" w:rsidRDefault="0086063F"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乡镇卫生院</w:t>
            </w:r>
          </w:p>
        </w:tc>
        <w:tc>
          <w:tcPr>
            <w:tcW w:w="1985" w:type="dxa"/>
            <w:tcBorders>
              <w:top w:val="nil"/>
              <w:left w:val="nil"/>
              <w:bottom w:val="single" w:sz="4" w:space="0" w:color="auto"/>
              <w:right w:val="single" w:sz="4" w:space="0" w:color="auto"/>
            </w:tcBorders>
            <w:vAlign w:val="center"/>
          </w:tcPr>
          <w:p w:rsidR="0086063F" w:rsidRDefault="008D64A3" w:rsidP="00B80241">
            <w:pPr>
              <w:widowControl/>
              <w:jc w:val="left"/>
              <w:rPr>
                <w:rFonts w:ascii="宋体" w:hAnsi="宋体" w:cs="宋体"/>
                <w:kern w:val="0"/>
                <w:sz w:val="24"/>
              </w:rPr>
            </w:pPr>
            <w:r>
              <w:rPr>
                <w:rFonts w:ascii="宋体" w:hAnsi="宋体" w:cs="宋体" w:hint="eastAsia"/>
                <w:kern w:val="0"/>
                <w:sz w:val="24"/>
              </w:rPr>
              <w:t>811.61</w:t>
            </w:r>
          </w:p>
        </w:tc>
        <w:tc>
          <w:tcPr>
            <w:tcW w:w="1984" w:type="dxa"/>
            <w:tcBorders>
              <w:top w:val="nil"/>
              <w:left w:val="nil"/>
              <w:bottom w:val="single" w:sz="4" w:space="0" w:color="auto"/>
              <w:right w:val="single" w:sz="4" w:space="0" w:color="auto"/>
            </w:tcBorders>
            <w:vAlign w:val="center"/>
          </w:tcPr>
          <w:p w:rsidR="0086063F" w:rsidRDefault="008D64A3" w:rsidP="00B80241">
            <w:pPr>
              <w:widowControl/>
              <w:jc w:val="left"/>
              <w:rPr>
                <w:rFonts w:ascii="宋体" w:hAnsi="宋体" w:cs="宋体"/>
                <w:kern w:val="0"/>
                <w:sz w:val="24"/>
              </w:rPr>
            </w:pPr>
            <w:r>
              <w:rPr>
                <w:rFonts w:ascii="宋体" w:hAnsi="宋体" w:cs="宋体" w:hint="eastAsia"/>
                <w:kern w:val="0"/>
                <w:sz w:val="24"/>
              </w:rPr>
              <w:t>811.61</w:t>
            </w:r>
          </w:p>
        </w:tc>
        <w:tc>
          <w:tcPr>
            <w:tcW w:w="1985" w:type="dxa"/>
            <w:tcBorders>
              <w:top w:val="nil"/>
              <w:left w:val="nil"/>
              <w:bottom w:val="single" w:sz="4" w:space="0" w:color="auto"/>
              <w:right w:val="single" w:sz="8" w:space="0" w:color="auto"/>
            </w:tcBorders>
            <w:vAlign w:val="center"/>
          </w:tcPr>
          <w:p w:rsidR="0086063F" w:rsidRDefault="0086063F" w:rsidP="00B80241">
            <w:pPr>
              <w:widowControl/>
              <w:jc w:val="left"/>
              <w:rPr>
                <w:rFonts w:ascii="宋体" w:hAnsi="宋体" w:cs="宋体"/>
                <w:kern w:val="0"/>
                <w:sz w:val="24"/>
              </w:rPr>
            </w:pPr>
          </w:p>
        </w:tc>
      </w:tr>
      <w:tr w:rsidR="0086063F" w:rsidTr="00B80241">
        <w:trPr>
          <w:trHeight w:val="450"/>
        </w:trPr>
        <w:tc>
          <w:tcPr>
            <w:tcW w:w="1120" w:type="dxa"/>
            <w:gridSpan w:val="2"/>
            <w:tcBorders>
              <w:top w:val="single" w:sz="4" w:space="0" w:color="auto"/>
              <w:left w:val="single" w:sz="8" w:space="0" w:color="auto"/>
              <w:bottom w:val="single" w:sz="4" w:space="0" w:color="auto"/>
              <w:right w:val="single" w:sz="4" w:space="0" w:color="auto"/>
            </w:tcBorders>
            <w:vAlign w:val="center"/>
          </w:tcPr>
          <w:p w:rsidR="0086063F" w:rsidRDefault="0086063F"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2100399</w:t>
            </w:r>
          </w:p>
        </w:tc>
        <w:tc>
          <w:tcPr>
            <w:tcW w:w="1872" w:type="dxa"/>
            <w:tcBorders>
              <w:top w:val="nil"/>
              <w:left w:val="nil"/>
              <w:bottom w:val="single" w:sz="4" w:space="0" w:color="auto"/>
              <w:right w:val="single" w:sz="4" w:space="0" w:color="auto"/>
            </w:tcBorders>
            <w:vAlign w:val="center"/>
          </w:tcPr>
          <w:p w:rsidR="0086063F" w:rsidRDefault="0086063F"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其他基层医疗卫生机构支出</w:t>
            </w:r>
          </w:p>
        </w:tc>
        <w:tc>
          <w:tcPr>
            <w:tcW w:w="1985" w:type="dxa"/>
            <w:tcBorders>
              <w:top w:val="nil"/>
              <w:left w:val="nil"/>
              <w:bottom w:val="single" w:sz="4" w:space="0" w:color="auto"/>
              <w:right w:val="single" w:sz="4" w:space="0" w:color="auto"/>
            </w:tcBorders>
            <w:vAlign w:val="center"/>
          </w:tcPr>
          <w:p w:rsidR="0086063F" w:rsidRDefault="008D64A3" w:rsidP="00B80241">
            <w:pPr>
              <w:widowControl/>
              <w:jc w:val="left"/>
              <w:rPr>
                <w:rFonts w:ascii="宋体" w:hAnsi="宋体" w:cs="宋体"/>
                <w:kern w:val="0"/>
                <w:sz w:val="24"/>
              </w:rPr>
            </w:pPr>
            <w:r>
              <w:rPr>
                <w:rFonts w:ascii="宋体" w:hAnsi="宋体" w:cs="宋体" w:hint="eastAsia"/>
                <w:kern w:val="0"/>
                <w:sz w:val="24"/>
              </w:rPr>
              <w:t>23.85</w:t>
            </w:r>
          </w:p>
        </w:tc>
        <w:tc>
          <w:tcPr>
            <w:tcW w:w="1984" w:type="dxa"/>
            <w:tcBorders>
              <w:top w:val="nil"/>
              <w:left w:val="nil"/>
              <w:bottom w:val="single" w:sz="4" w:space="0" w:color="auto"/>
              <w:right w:val="single" w:sz="4" w:space="0" w:color="auto"/>
            </w:tcBorders>
            <w:vAlign w:val="center"/>
          </w:tcPr>
          <w:p w:rsidR="0086063F" w:rsidRDefault="0086063F" w:rsidP="00B80241">
            <w:pPr>
              <w:widowControl/>
              <w:jc w:val="left"/>
              <w:rPr>
                <w:rFonts w:ascii="宋体" w:hAnsi="宋体" w:cs="宋体"/>
                <w:kern w:val="0"/>
                <w:sz w:val="24"/>
              </w:rPr>
            </w:pPr>
          </w:p>
        </w:tc>
        <w:tc>
          <w:tcPr>
            <w:tcW w:w="1985" w:type="dxa"/>
            <w:tcBorders>
              <w:top w:val="nil"/>
              <w:left w:val="nil"/>
              <w:bottom w:val="single" w:sz="4" w:space="0" w:color="auto"/>
              <w:right w:val="single" w:sz="8" w:space="0" w:color="auto"/>
            </w:tcBorders>
            <w:vAlign w:val="center"/>
          </w:tcPr>
          <w:p w:rsidR="0086063F" w:rsidRDefault="008D64A3" w:rsidP="00B80241">
            <w:pPr>
              <w:widowControl/>
              <w:jc w:val="left"/>
              <w:rPr>
                <w:rFonts w:ascii="宋体" w:hAnsi="宋体" w:cs="宋体"/>
                <w:kern w:val="0"/>
                <w:sz w:val="24"/>
              </w:rPr>
            </w:pPr>
            <w:r>
              <w:rPr>
                <w:rFonts w:ascii="宋体" w:hAnsi="宋体" w:cs="宋体" w:hint="eastAsia"/>
                <w:kern w:val="0"/>
                <w:sz w:val="24"/>
              </w:rPr>
              <w:t>23.85</w:t>
            </w:r>
          </w:p>
        </w:tc>
      </w:tr>
      <w:tr w:rsidR="0086063F" w:rsidTr="00B80241">
        <w:trPr>
          <w:trHeight w:val="450"/>
        </w:trPr>
        <w:tc>
          <w:tcPr>
            <w:tcW w:w="1120" w:type="dxa"/>
            <w:gridSpan w:val="2"/>
            <w:tcBorders>
              <w:top w:val="single" w:sz="4" w:space="0" w:color="auto"/>
              <w:left w:val="single" w:sz="8" w:space="0" w:color="auto"/>
              <w:bottom w:val="single" w:sz="4" w:space="0" w:color="auto"/>
              <w:right w:val="single" w:sz="4" w:space="0" w:color="auto"/>
            </w:tcBorders>
            <w:vAlign w:val="center"/>
          </w:tcPr>
          <w:p w:rsidR="0086063F" w:rsidRDefault="0086063F" w:rsidP="004A5A1F">
            <w:pPr>
              <w:widowControl/>
              <w:jc w:val="center"/>
              <w:rPr>
                <w:rFonts w:ascii="仿宋_GB2312" w:eastAsia="仿宋_GB2312" w:hAnsi="宋体" w:cs="宋体"/>
                <w:kern w:val="0"/>
                <w:sz w:val="24"/>
              </w:rPr>
            </w:pPr>
            <w:r>
              <w:rPr>
                <w:rFonts w:ascii="仿宋_GB2312" w:eastAsia="仿宋_GB2312" w:hAnsi="宋体" w:cs="宋体" w:hint="eastAsia"/>
                <w:kern w:val="0"/>
                <w:sz w:val="24"/>
              </w:rPr>
              <w:t>2100408</w:t>
            </w:r>
          </w:p>
        </w:tc>
        <w:tc>
          <w:tcPr>
            <w:tcW w:w="1872" w:type="dxa"/>
            <w:tcBorders>
              <w:top w:val="nil"/>
              <w:left w:val="nil"/>
              <w:bottom w:val="single" w:sz="4" w:space="0" w:color="auto"/>
              <w:right w:val="single" w:sz="4" w:space="0" w:color="auto"/>
            </w:tcBorders>
            <w:vAlign w:val="center"/>
          </w:tcPr>
          <w:p w:rsidR="0086063F" w:rsidRDefault="0086063F" w:rsidP="004A5A1F">
            <w:pPr>
              <w:widowControl/>
              <w:jc w:val="left"/>
              <w:rPr>
                <w:rFonts w:ascii="仿宋_GB2312" w:eastAsia="仿宋_GB2312" w:hAnsi="宋体" w:cs="宋体"/>
                <w:kern w:val="0"/>
                <w:sz w:val="24"/>
              </w:rPr>
            </w:pPr>
            <w:r>
              <w:rPr>
                <w:rFonts w:ascii="仿宋_GB2312" w:eastAsia="仿宋_GB2312" w:hAnsi="宋体" w:cs="宋体" w:hint="eastAsia"/>
                <w:kern w:val="0"/>
                <w:sz w:val="24"/>
              </w:rPr>
              <w:t>基本公共卫生服务</w:t>
            </w:r>
          </w:p>
        </w:tc>
        <w:tc>
          <w:tcPr>
            <w:tcW w:w="1985" w:type="dxa"/>
            <w:tcBorders>
              <w:top w:val="nil"/>
              <w:left w:val="nil"/>
              <w:bottom w:val="single" w:sz="4" w:space="0" w:color="auto"/>
              <w:right w:val="single" w:sz="4" w:space="0" w:color="auto"/>
            </w:tcBorders>
            <w:vAlign w:val="center"/>
          </w:tcPr>
          <w:p w:rsidR="0086063F" w:rsidRDefault="008D64A3" w:rsidP="00B80241">
            <w:pPr>
              <w:widowControl/>
              <w:jc w:val="left"/>
              <w:rPr>
                <w:rFonts w:ascii="宋体" w:hAnsi="宋体" w:cs="宋体"/>
                <w:kern w:val="0"/>
                <w:sz w:val="24"/>
              </w:rPr>
            </w:pPr>
            <w:r>
              <w:rPr>
                <w:rFonts w:ascii="宋体" w:hAnsi="宋体" w:cs="宋体" w:hint="eastAsia"/>
                <w:kern w:val="0"/>
                <w:sz w:val="24"/>
              </w:rPr>
              <w:t>176.40</w:t>
            </w:r>
          </w:p>
        </w:tc>
        <w:tc>
          <w:tcPr>
            <w:tcW w:w="1984" w:type="dxa"/>
            <w:tcBorders>
              <w:top w:val="nil"/>
              <w:left w:val="nil"/>
              <w:bottom w:val="single" w:sz="4" w:space="0" w:color="auto"/>
              <w:right w:val="single" w:sz="4" w:space="0" w:color="auto"/>
            </w:tcBorders>
            <w:vAlign w:val="center"/>
          </w:tcPr>
          <w:p w:rsidR="0086063F" w:rsidRDefault="0086063F" w:rsidP="00B80241">
            <w:pPr>
              <w:widowControl/>
              <w:jc w:val="left"/>
              <w:rPr>
                <w:rFonts w:ascii="宋体" w:hAnsi="宋体" w:cs="宋体"/>
                <w:kern w:val="0"/>
                <w:sz w:val="24"/>
              </w:rPr>
            </w:pPr>
          </w:p>
        </w:tc>
        <w:tc>
          <w:tcPr>
            <w:tcW w:w="1985" w:type="dxa"/>
            <w:tcBorders>
              <w:top w:val="nil"/>
              <w:left w:val="nil"/>
              <w:bottom w:val="single" w:sz="4" w:space="0" w:color="auto"/>
              <w:right w:val="single" w:sz="8" w:space="0" w:color="auto"/>
            </w:tcBorders>
            <w:vAlign w:val="center"/>
          </w:tcPr>
          <w:p w:rsidR="0086063F" w:rsidRDefault="008D64A3" w:rsidP="00B80241">
            <w:pPr>
              <w:widowControl/>
              <w:jc w:val="left"/>
              <w:rPr>
                <w:rFonts w:ascii="宋体" w:hAnsi="宋体" w:cs="宋体"/>
                <w:kern w:val="0"/>
                <w:sz w:val="24"/>
              </w:rPr>
            </w:pPr>
            <w:r>
              <w:rPr>
                <w:rFonts w:ascii="宋体" w:hAnsi="宋体" w:cs="宋体" w:hint="eastAsia"/>
                <w:kern w:val="0"/>
                <w:sz w:val="24"/>
              </w:rPr>
              <w:t>176.40</w:t>
            </w:r>
          </w:p>
        </w:tc>
      </w:tr>
    </w:tbl>
    <w:p w:rsidR="00982EF3" w:rsidRDefault="00982EF3" w:rsidP="00982EF3">
      <w:pPr>
        <w:spacing w:line="288" w:lineRule="auto"/>
        <w:rPr>
          <w:rFonts w:ascii="仿宋_GB2312" w:eastAsia="仿宋_GB2312"/>
          <w:sz w:val="28"/>
          <w:szCs w:val="28"/>
        </w:rPr>
      </w:pPr>
      <w:r>
        <w:rPr>
          <w:rFonts w:ascii="仿宋_GB2312" w:eastAsia="仿宋_GB2312" w:hint="eastAsia"/>
          <w:sz w:val="28"/>
          <w:szCs w:val="28"/>
        </w:rPr>
        <w:t>注：本表反映部门本年度一般公共预算财政拨款实际支出情况。有关填表说明：</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int="eastAsia"/>
          <w:sz w:val="28"/>
          <w:szCs w:val="28"/>
        </w:rPr>
        <w:t>（1）本表数据填列当年决算数，以“万元”为金额单位，保留两位小数。</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Ansi="宋体" w:hint="eastAsia"/>
          <w:sz w:val="28"/>
          <w:szCs w:val="28"/>
        </w:rPr>
        <w:t>（2）</w:t>
      </w:r>
      <w:r>
        <w:rPr>
          <w:rFonts w:ascii="仿宋_GB2312" w:eastAsia="仿宋_GB2312" w:hint="eastAsia"/>
          <w:sz w:val="28"/>
          <w:szCs w:val="28"/>
        </w:rPr>
        <w:t>本表功能科目填列到项级支出科目，没有发生数的支出科目不用填列。</w:t>
      </w:r>
    </w:p>
    <w:p w:rsidR="00982EF3" w:rsidRDefault="00982EF3" w:rsidP="00982EF3">
      <w:pPr>
        <w:spacing w:line="580" w:lineRule="exact"/>
        <w:ind w:firstLineChars="200" w:firstLine="560"/>
        <w:rPr>
          <w:rFonts w:ascii="仿宋_GB2312" w:eastAsia="仿宋_GB2312" w:hAnsi="宋体"/>
          <w:sz w:val="28"/>
          <w:szCs w:val="28"/>
        </w:rPr>
      </w:pPr>
      <w:r>
        <w:rPr>
          <w:rFonts w:ascii="仿宋_GB2312" w:eastAsia="仿宋_GB2312" w:hAnsi="宋体" w:hint="eastAsia"/>
          <w:sz w:val="28"/>
          <w:szCs w:val="28"/>
        </w:rPr>
        <w:t>（3）1栏=（2+3）栏。</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（4）此表没有发生数据的，在</w:t>
      </w:r>
      <w:proofErr w:type="gramStart"/>
      <w:r>
        <w:rPr>
          <w:rFonts w:ascii="仿宋_GB2312" w:eastAsia="仿宋_GB2312" w:hint="eastAsia"/>
          <w:sz w:val="28"/>
          <w:szCs w:val="28"/>
        </w:rPr>
        <w:t>合计行填“0”</w:t>
      </w:r>
      <w:proofErr w:type="gramEnd"/>
      <w:r>
        <w:rPr>
          <w:rFonts w:ascii="仿宋_GB2312" w:eastAsia="仿宋_GB2312" w:hint="eastAsia"/>
          <w:sz w:val="28"/>
          <w:szCs w:val="28"/>
        </w:rPr>
        <w:t>，并在该表下方附简要说明。</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（5）该表数据来源于部门决算报表中的《一般公共预算财政拨款收入支出决算表》（</w:t>
      </w:r>
      <w:proofErr w:type="gramStart"/>
      <w:r>
        <w:rPr>
          <w:rFonts w:ascii="仿宋_GB2312" w:eastAsia="仿宋_GB2312" w:hint="eastAsia"/>
          <w:sz w:val="28"/>
          <w:szCs w:val="28"/>
        </w:rPr>
        <w:t>财决</w:t>
      </w:r>
      <w:proofErr w:type="gramEnd"/>
      <w:r>
        <w:rPr>
          <w:rFonts w:ascii="仿宋_GB2312" w:eastAsia="仿宋_GB2312" w:hint="eastAsia"/>
          <w:sz w:val="28"/>
          <w:szCs w:val="28"/>
        </w:rPr>
        <w:t>07表）和《项目收入支出决算表》（</w:t>
      </w:r>
      <w:proofErr w:type="gramStart"/>
      <w:r>
        <w:rPr>
          <w:rFonts w:ascii="仿宋_GB2312" w:eastAsia="仿宋_GB2312" w:hint="eastAsia"/>
          <w:sz w:val="28"/>
          <w:szCs w:val="28"/>
        </w:rPr>
        <w:t>财决</w:t>
      </w:r>
      <w:proofErr w:type="gramEnd"/>
      <w:r>
        <w:rPr>
          <w:rFonts w:ascii="仿宋_GB2312" w:eastAsia="仿宋_GB2312" w:hint="eastAsia"/>
          <w:sz w:val="28"/>
          <w:szCs w:val="28"/>
        </w:rPr>
        <w:t>06表）。</w:t>
      </w:r>
    </w:p>
    <w:p w:rsidR="00982EF3" w:rsidRDefault="00982EF3" w:rsidP="00982EF3">
      <w:pPr>
        <w:spacing w:line="288" w:lineRule="auto"/>
        <w:ind w:firstLineChars="200" w:firstLine="643"/>
        <w:rPr>
          <w:rFonts w:ascii="仿宋_GB2312" w:eastAsia="仿宋_GB2312"/>
          <w:b/>
          <w:sz w:val="32"/>
          <w:szCs w:val="32"/>
        </w:rPr>
      </w:pPr>
    </w:p>
    <w:p w:rsidR="00982EF3" w:rsidRDefault="00982EF3" w:rsidP="00982EF3">
      <w:pPr>
        <w:spacing w:line="288" w:lineRule="auto"/>
        <w:ind w:firstLine="640"/>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lastRenderedPageBreak/>
        <w:t>一般公共预算财政拨款基本支出决算表</w:t>
      </w:r>
    </w:p>
    <w:p w:rsidR="00982EF3" w:rsidRDefault="00982EF3" w:rsidP="00982EF3">
      <w:pPr>
        <w:spacing w:line="288" w:lineRule="auto"/>
        <w:ind w:firstLine="400"/>
        <w:jc w:val="right"/>
        <w:rPr>
          <w:rFonts w:ascii="宋体" w:hAnsi="宋体" w:cs="宋体"/>
          <w:color w:val="000000"/>
          <w:kern w:val="0"/>
          <w:sz w:val="20"/>
          <w:szCs w:val="20"/>
        </w:rPr>
      </w:pPr>
      <w:r>
        <w:rPr>
          <w:rFonts w:ascii="宋体" w:hAnsi="宋体" w:cs="宋体" w:hint="eastAsia"/>
          <w:color w:val="000000"/>
          <w:kern w:val="0"/>
          <w:sz w:val="20"/>
          <w:szCs w:val="20"/>
        </w:rPr>
        <w:t>公开06表</w:t>
      </w:r>
    </w:p>
    <w:p w:rsidR="00982EF3" w:rsidRDefault="00982EF3" w:rsidP="00982EF3">
      <w:pPr>
        <w:spacing w:line="288" w:lineRule="auto"/>
        <w:ind w:firstLine="400"/>
        <w:jc w:val="left"/>
        <w:rPr>
          <w:rFonts w:ascii="宋体" w:hAnsi="宋体" w:cs="宋体"/>
          <w:color w:val="000000"/>
          <w:kern w:val="0"/>
          <w:sz w:val="20"/>
          <w:szCs w:val="20"/>
        </w:rPr>
      </w:pPr>
      <w:r>
        <w:rPr>
          <w:rFonts w:ascii="宋体" w:hAnsi="宋体" w:cs="宋体" w:hint="eastAsia"/>
          <w:color w:val="000000"/>
          <w:kern w:val="0"/>
          <w:sz w:val="20"/>
          <w:szCs w:val="20"/>
        </w:rPr>
        <w:t>部门：                                                                        单位：万元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1"/>
        <w:gridCol w:w="2410"/>
        <w:gridCol w:w="886"/>
        <w:gridCol w:w="1241"/>
        <w:gridCol w:w="2410"/>
        <w:gridCol w:w="872"/>
      </w:tblGrid>
      <w:tr w:rsidR="00982EF3" w:rsidTr="00B80241">
        <w:trPr>
          <w:trHeight w:val="300"/>
          <w:tblHeader/>
        </w:trPr>
        <w:tc>
          <w:tcPr>
            <w:tcW w:w="4537" w:type="dxa"/>
            <w:gridSpan w:val="3"/>
            <w:tcBorders>
              <w:top w:val="single" w:sz="8" w:space="0" w:color="auto"/>
              <w:left w:val="single" w:sz="8"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color w:val="000000"/>
                <w:kern w:val="0"/>
                <w:sz w:val="24"/>
              </w:rPr>
            </w:pPr>
            <w:r>
              <w:rPr>
                <w:rFonts w:ascii="宋体" w:hAnsi="宋体" w:cs="宋体" w:hint="eastAsia"/>
                <w:color w:val="000000"/>
                <w:kern w:val="0"/>
                <w:sz w:val="24"/>
              </w:rPr>
              <w:t>人员经费</w:t>
            </w:r>
          </w:p>
        </w:tc>
        <w:tc>
          <w:tcPr>
            <w:tcW w:w="4523" w:type="dxa"/>
            <w:gridSpan w:val="3"/>
            <w:tcBorders>
              <w:top w:val="single" w:sz="8" w:space="0" w:color="auto"/>
              <w:left w:val="nil"/>
              <w:bottom w:val="single" w:sz="4" w:space="0" w:color="auto"/>
              <w:right w:val="single" w:sz="4" w:space="0" w:color="auto"/>
            </w:tcBorders>
            <w:vAlign w:val="center"/>
          </w:tcPr>
          <w:p w:rsidR="00982EF3" w:rsidRDefault="00982EF3" w:rsidP="00B80241">
            <w:pPr>
              <w:widowControl/>
              <w:jc w:val="center"/>
              <w:rPr>
                <w:rFonts w:ascii="宋体" w:hAnsi="宋体" w:cs="宋体"/>
                <w:color w:val="000000"/>
                <w:kern w:val="0"/>
                <w:sz w:val="24"/>
              </w:rPr>
            </w:pPr>
            <w:r>
              <w:rPr>
                <w:rFonts w:ascii="宋体" w:hAnsi="宋体" w:cs="宋体" w:hint="eastAsia"/>
                <w:color w:val="000000"/>
                <w:kern w:val="0"/>
                <w:sz w:val="24"/>
              </w:rPr>
              <w:t>公用经费</w:t>
            </w:r>
          </w:p>
        </w:tc>
      </w:tr>
      <w:tr w:rsidR="00982EF3" w:rsidTr="001F1C4D">
        <w:trPr>
          <w:trHeight w:val="312"/>
          <w:tblHeader/>
        </w:trPr>
        <w:tc>
          <w:tcPr>
            <w:tcW w:w="1241" w:type="dxa"/>
            <w:vMerge w:val="restart"/>
            <w:tcBorders>
              <w:top w:val="nil"/>
              <w:left w:val="single" w:sz="8"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color w:val="000000"/>
                <w:kern w:val="0"/>
                <w:sz w:val="24"/>
              </w:rPr>
            </w:pPr>
            <w:r>
              <w:rPr>
                <w:rFonts w:ascii="宋体" w:hAnsi="宋体" w:cs="宋体" w:hint="eastAsia"/>
                <w:color w:val="000000"/>
                <w:kern w:val="0"/>
                <w:sz w:val="24"/>
              </w:rPr>
              <w:t>经济分类</w:t>
            </w:r>
            <w:r>
              <w:rPr>
                <w:rFonts w:ascii="宋体" w:hAnsi="宋体" w:cs="宋体"/>
                <w:color w:val="000000"/>
                <w:kern w:val="0"/>
                <w:sz w:val="24"/>
              </w:rPr>
              <w:br/>
            </w:r>
            <w:r>
              <w:rPr>
                <w:rFonts w:ascii="宋体" w:hAnsi="宋体" w:cs="宋体" w:hint="eastAsia"/>
                <w:color w:val="000000"/>
                <w:kern w:val="0"/>
                <w:sz w:val="24"/>
              </w:rPr>
              <w:t>科目编码</w:t>
            </w:r>
          </w:p>
        </w:tc>
        <w:tc>
          <w:tcPr>
            <w:tcW w:w="2410" w:type="dxa"/>
            <w:vMerge w:val="restart"/>
            <w:tcBorders>
              <w:top w:val="nil"/>
              <w:left w:val="single" w:sz="4"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color w:val="000000"/>
                <w:kern w:val="0"/>
                <w:sz w:val="24"/>
              </w:rPr>
            </w:pPr>
            <w:r>
              <w:rPr>
                <w:rFonts w:ascii="宋体" w:hAnsi="宋体" w:cs="宋体" w:hint="eastAsia"/>
                <w:color w:val="000000"/>
                <w:kern w:val="0"/>
                <w:sz w:val="24"/>
              </w:rPr>
              <w:t>科目名称</w:t>
            </w:r>
          </w:p>
        </w:tc>
        <w:tc>
          <w:tcPr>
            <w:tcW w:w="886" w:type="dxa"/>
            <w:vMerge w:val="restart"/>
            <w:tcBorders>
              <w:top w:val="nil"/>
              <w:left w:val="single" w:sz="4"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color w:val="000000"/>
                <w:kern w:val="0"/>
                <w:sz w:val="24"/>
              </w:rPr>
            </w:pPr>
            <w:r>
              <w:rPr>
                <w:rFonts w:ascii="宋体" w:hAnsi="宋体" w:cs="宋体" w:hint="eastAsia"/>
                <w:color w:val="000000"/>
                <w:kern w:val="0"/>
                <w:sz w:val="24"/>
              </w:rPr>
              <w:t>金额</w:t>
            </w:r>
          </w:p>
        </w:tc>
        <w:tc>
          <w:tcPr>
            <w:tcW w:w="1241" w:type="dxa"/>
            <w:vMerge w:val="restart"/>
            <w:tcBorders>
              <w:top w:val="nil"/>
              <w:left w:val="single" w:sz="8"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color w:val="000000"/>
                <w:kern w:val="0"/>
                <w:sz w:val="24"/>
              </w:rPr>
            </w:pPr>
            <w:r>
              <w:rPr>
                <w:rFonts w:ascii="宋体" w:hAnsi="宋体" w:cs="宋体" w:hint="eastAsia"/>
                <w:color w:val="000000"/>
                <w:kern w:val="0"/>
                <w:sz w:val="24"/>
              </w:rPr>
              <w:t>经济分类</w:t>
            </w:r>
            <w:r>
              <w:rPr>
                <w:rFonts w:ascii="宋体" w:hAnsi="宋体" w:cs="宋体"/>
                <w:color w:val="000000"/>
                <w:kern w:val="0"/>
                <w:sz w:val="24"/>
              </w:rPr>
              <w:br/>
            </w:r>
            <w:r>
              <w:rPr>
                <w:rFonts w:ascii="宋体" w:hAnsi="宋体" w:cs="宋体" w:hint="eastAsia"/>
                <w:color w:val="000000"/>
                <w:kern w:val="0"/>
                <w:sz w:val="24"/>
              </w:rPr>
              <w:t>科目编码</w:t>
            </w:r>
          </w:p>
        </w:tc>
        <w:tc>
          <w:tcPr>
            <w:tcW w:w="2410" w:type="dxa"/>
            <w:vMerge w:val="restart"/>
            <w:tcBorders>
              <w:top w:val="nil"/>
              <w:left w:val="single" w:sz="4"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color w:val="000000"/>
                <w:kern w:val="0"/>
                <w:sz w:val="24"/>
              </w:rPr>
            </w:pPr>
            <w:r>
              <w:rPr>
                <w:rFonts w:ascii="宋体" w:hAnsi="宋体" w:cs="宋体" w:hint="eastAsia"/>
                <w:color w:val="000000"/>
                <w:kern w:val="0"/>
                <w:sz w:val="24"/>
              </w:rPr>
              <w:t>科目名称</w:t>
            </w:r>
          </w:p>
        </w:tc>
        <w:tc>
          <w:tcPr>
            <w:tcW w:w="872" w:type="dxa"/>
            <w:vMerge w:val="restart"/>
            <w:tcBorders>
              <w:top w:val="nil"/>
              <w:left w:val="single" w:sz="4"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color w:val="000000"/>
                <w:kern w:val="0"/>
                <w:sz w:val="24"/>
              </w:rPr>
            </w:pPr>
            <w:r>
              <w:rPr>
                <w:rFonts w:ascii="宋体" w:hAnsi="宋体" w:cs="宋体" w:hint="eastAsia"/>
                <w:color w:val="000000"/>
                <w:kern w:val="0"/>
                <w:sz w:val="24"/>
              </w:rPr>
              <w:t>金额</w:t>
            </w:r>
          </w:p>
        </w:tc>
      </w:tr>
      <w:tr w:rsidR="00982EF3" w:rsidTr="001F1C4D">
        <w:trPr>
          <w:trHeight w:val="624"/>
        </w:trPr>
        <w:tc>
          <w:tcPr>
            <w:tcW w:w="1241" w:type="dxa"/>
            <w:vMerge/>
            <w:vAlign w:val="center"/>
          </w:tcPr>
          <w:p w:rsidR="00982EF3" w:rsidRDefault="00982EF3" w:rsidP="00B80241">
            <w:pPr>
              <w:widowControl/>
              <w:jc w:val="left"/>
              <w:rPr>
                <w:rFonts w:ascii="仿宋" w:eastAsia="仿宋" w:hAnsi="仿宋" w:cs="宋体"/>
                <w:color w:val="000000"/>
                <w:kern w:val="0"/>
                <w:sz w:val="24"/>
              </w:rPr>
            </w:pPr>
          </w:p>
        </w:tc>
        <w:tc>
          <w:tcPr>
            <w:tcW w:w="2410" w:type="dxa"/>
            <w:vMerge/>
            <w:vAlign w:val="center"/>
          </w:tcPr>
          <w:p w:rsidR="00982EF3" w:rsidRDefault="00982EF3" w:rsidP="00B80241">
            <w:pPr>
              <w:widowControl/>
              <w:jc w:val="left"/>
              <w:rPr>
                <w:rFonts w:ascii="仿宋" w:eastAsia="仿宋" w:hAnsi="仿宋" w:cs="宋体"/>
                <w:color w:val="000000"/>
                <w:kern w:val="0"/>
                <w:sz w:val="24"/>
              </w:rPr>
            </w:pPr>
          </w:p>
        </w:tc>
        <w:tc>
          <w:tcPr>
            <w:tcW w:w="886" w:type="dxa"/>
            <w:vMerge/>
            <w:vAlign w:val="center"/>
          </w:tcPr>
          <w:p w:rsidR="00982EF3" w:rsidRDefault="00982EF3" w:rsidP="00B80241">
            <w:pPr>
              <w:widowControl/>
              <w:jc w:val="left"/>
              <w:rPr>
                <w:rFonts w:ascii="仿宋" w:eastAsia="仿宋" w:hAnsi="仿宋" w:cs="宋体"/>
                <w:color w:val="000000"/>
                <w:kern w:val="0"/>
                <w:sz w:val="24"/>
              </w:rPr>
            </w:pPr>
          </w:p>
        </w:tc>
        <w:tc>
          <w:tcPr>
            <w:tcW w:w="1241" w:type="dxa"/>
            <w:vMerge/>
            <w:vAlign w:val="center"/>
          </w:tcPr>
          <w:p w:rsidR="00982EF3" w:rsidRDefault="00982EF3" w:rsidP="00B80241">
            <w:pPr>
              <w:widowControl/>
              <w:jc w:val="left"/>
              <w:rPr>
                <w:rFonts w:ascii="仿宋" w:eastAsia="仿宋" w:hAnsi="仿宋" w:cs="宋体"/>
                <w:color w:val="000000"/>
                <w:kern w:val="0"/>
                <w:sz w:val="24"/>
              </w:rPr>
            </w:pPr>
          </w:p>
        </w:tc>
        <w:tc>
          <w:tcPr>
            <w:tcW w:w="2410" w:type="dxa"/>
            <w:vMerge/>
            <w:vAlign w:val="center"/>
          </w:tcPr>
          <w:p w:rsidR="00982EF3" w:rsidRDefault="00982EF3" w:rsidP="00B80241">
            <w:pPr>
              <w:widowControl/>
              <w:jc w:val="left"/>
              <w:rPr>
                <w:rFonts w:ascii="仿宋" w:eastAsia="仿宋" w:hAnsi="仿宋" w:cs="宋体"/>
                <w:color w:val="000000"/>
                <w:kern w:val="0"/>
                <w:sz w:val="24"/>
              </w:rPr>
            </w:pPr>
          </w:p>
        </w:tc>
        <w:tc>
          <w:tcPr>
            <w:tcW w:w="872" w:type="dxa"/>
            <w:vMerge/>
            <w:vAlign w:val="center"/>
          </w:tcPr>
          <w:p w:rsidR="00982EF3" w:rsidRDefault="00982EF3" w:rsidP="00B80241">
            <w:pPr>
              <w:widowControl/>
              <w:jc w:val="left"/>
              <w:rPr>
                <w:rFonts w:ascii="仿宋" w:eastAsia="仿宋" w:hAnsi="仿宋" w:cs="宋体"/>
                <w:color w:val="000000"/>
                <w:kern w:val="0"/>
                <w:sz w:val="24"/>
              </w:rPr>
            </w:pP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301</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工资福利支出</w:t>
            </w:r>
          </w:p>
        </w:tc>
        <w:tc>
          <w:tcPr>
            <w:tcW w:w="886" w:type="dxa"/>
            <w:vAlign w:val="center"/>
          </w:tcPr>
          <w:p w:rsidR="00982EF3" w:rsidRPr="003B2813" w:rsidRDefault="003B2813" w:rsidP="00B80241">
            <w:pPr>
              <w:widowControl/>
              <w:jc w:val="right"/>
              <w:rPr>
                <w:rFonts w:ascii="仿宋" w:eastAsia="仿宋" w:hAnsi="仿宋" w:cs="Arial"/>
                <w:color w:val="000000"/>
                <w:kern w:val="0"/>
                <w:sz w:val="20"/>
                <w:szCs w:val="20"/>
              </w:rPr>
            </w:pPr>
            <w:r w:rsidRPr="003B2813">
              <w:rPr>
                <w:rFonts w:ascii="仿宋" w:eastAsia="仿宋" w:hAnsi="仿宋" w:cs="Arial" w:hint="eastAsia"/>
                <w:color w:val="000000"/>
                <w:kern w:val="0"/>
                <w:sz w:val="20"/>
                <w:szCs w:val="20"/>
              </w:rPr>
              <w:t>438.42</w:t>
            </w:r>
            <w:r w:rsidR="00982EF3" w:rsidRPr="003B2813">
              <w:rPr>
                <w:rFonts w:ascii="仿宋" w:eastAsia="仿宋" w:hAnsi="仿宋" w:cs="Arial" w:hint="eastAsia"/>
                <w:color w:val="000000"/>
                <w:kern w:val="0"/>
                <w:sz w:val="20"/>
                <w:szCs w:val="20"/>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商品和服务支出</w:t>
            </w:r>
          </w:p>
        </w:tc>
        <w:tc>
          <w:tcPr>
            <w:tcW w:w="872" w:type="dxa"/>
            <w:vAlign w:val="center"/>
          </w:tcPr>
          <w:p w:rsidR="00982EF3" w:rsidRPr="00281ECD" w:rsidRDefault="00281ECD" w:rsidP="00B80241">
            <w:pPr>
              <w:widowControl/>
              <w:jc w:val="right"/>
              <w:rPr>
                <w:rFonts w:ascii="仿宋" w:eastAsia="仿宋" w:hAnsi="仿宋" w:cs="Arial"/>
                <w:color w:val="000000"/>
                <w:kern w:val="0"/>
                <w:sz w:val="20"/>
                <w:szCs w:val="20"/>
              </w:rPr>
            </w:pPr>
            <w:r w:rsidRPr="00281ECD">
              <w:rPr>
                <w:rFonts w:ascii="仿宋" w:eastAsia="仿宋" w:hAnsi="仿宋" w:cs="Arial" w:hint="eastAsia"/>
                <w:color w:val="000000"/>
                <w:kern w:val="0"/>
                <w:sz w:val="20"/>
                <w:szCs w:val="20"/>
              </w:rPr>
              <w:t>373.19</w:t>
            </w:r>
            <w:r w:rsidR="00982EF3" w:rsidRPr="00281ECD">
              <w:rPr>
                <w:rFonts w:ascii="仿宋" w:eastAsia="仿宋" w:hAnsi="仿宋" w:cs="Arial" w:hint="eastAsia"/>
                <w:color w:val="000000"/>
                <w:kern w:val="0"/>
                <w:sz w:val="20"/>
                <w:szCs w:val="20"/>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30101</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基本工资</w:t>
            </w:r>
          </w:p>
        </w:tc>
        <w:tc>
          <w:tcPr>
            <w:tcW w:w="886" w:type="dxa"/>
            <w:vAlign w:val="center"/>
          </w:tcPr>
          <w:p w:rsidR="00982EF3" w:rsidRPr="003B2813" w:rsidRDefault="003B2813" w:rsidP="00B80241">
            <w:pPr>
              <w:widowControl/>
              <w:jc w:val="right"/>
              <w:rPr>
                <w:rFonts w:ascii="仿宋" w:eastAsia="仿宋" w:hAnsi="仿宋" w:cs="Arial"/>
                <w:color w:val="000000"/>
                <w:kern w:val="0"/>
                <w:sz w:val="20"/>
                <w:szCs w:val="20"/>
              </w:rPr>
            </w:pPr>
            <w:r w:rsidRPr="003B2813">
              <w:rPr>
                <w:rFonts w:ascii="仿宋" w:eastAsia="仿宋" w:hAnsi="仿宋" w:cs="Arial" w:hint="eastAsia"/>
                <w:color w:val="000000"/>
                <w:kern w:val="0"/>
                <w:sz w:val="20"/>
                <w:szCs w:val="20"/>
              </w:rPr>
              <w:t>125.03</w:t>
            </w:r>
            <w:r w:rsidR="00982EF3" w:rsidRPr="003B2813">
              <w:rPr>
                <w:rFonts w:ascii="仿宋" w:eastAsia="仿宋" w:hAnsi="仿宋" w:cs="Arial" w:hint="eastAsia"/>
                <w:color w:val="000000"/>
                <w:kern w:val="0"/>
                <w:sz w:val="20"/>
                <w:szCs w:val="20"/>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30201</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办公费</w:t>
            </w:r>
          </w:p>
        </w:tc>
        <w:tc>
          <w:tcPr>
            <w:tcW w:w="872" w:type="dxa"/>
            <w:vAlign w:val="center"/>
          </w:tcPr>
          <w:p w:rsidR="00982EF3" w:rsidRDefault="00281ECD"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0.57</w:t>
            </w:r>
            <w:r w:rsidR="00982EF3">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30102</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津贴补贴</w:t>
            </w:r>
          </w:p>
        </w:tc>
        <w:tc>
          <w:tcPr>
            <w:tcW w:w="886" w:type="dxa"/>
            <w:vAlign w:val="center"/>
          </w:tcPr>
          <w:p w:rsidR="00982EF3" w:rsidRPr="003B2813" w:rsidRDefault="003B2813" w:rsidP="00B80241">
            <w:pPr>
              <w:widowControl/>
              <w:jc w:val="right"/>
              <w:rPr>
                <w:rFonts w:ascii="仿宋" w:eastAsia="仿宋" w:hAnsi="仿宋" w:cs="Arial"/>
                <w:color w:val="000000"/>
                <w:kern w:val="0"/>
                <w:sz w:val="20"/>
                <w:szCs w:val="20"/>
              </w:rPr>
            </w:pPr>
            <w:r w:rsidRPr="003B2813">
              <w:rPr>
                <w:rFonts w:ascii="仿宋" w:eastAsia="仿宋" w:hAnsi="仿宋" w:cs="Arial" w:hint="eastAsia"/>
                <w:color w:val="000000"/>
                <w:kern w:val="0"/>
                <w:sz w:val="20"/>
                <w:szCs w:val="20"/>
              </w:rPr>
              <w:t>175.60</w:t>
            </w:r>
            <w:r w:rsidR="00982EF3" w:rsidRPr="003B2813">
              <w:rPr>
                <w:rFonts w:ascii="仿宋" w:eastAsia="仿宋" w:hAnsi="仿宋" w:cs="Arial" w:hint="eastAsia"/>
                <w:color w:val="000000"/>
                <w:kern w:val="0"/>
                <w:sz w:val="20"/>
                <w:szCs w:val="20"/>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30202</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印刷费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30103</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奖金</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30203</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咨询费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30104</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其他社会保障缴费</w:t>
            </w:r>
          </w:p>
        </w:tc>
        <w:tc>
          <w:tcPr>
            <w:tcW w:w="886" w:type="dxa"/>
            <w:vAlign w:val="center"/>
          </w:tcPr>
          <w:p w:rsidR="00982EF3" w:rsidRDefault="003B281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32.17</w:t>
            </w:r>
            <w:r w:rsidR="00982EF3">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30204</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手续费</w:t>
            </w:r>
          </w:p>
        </w:tc>
        <w:tc>
          <w:tcPr>
            <w:tcW w:w="872" w:type="dxa"/>
            <w:vAlign w:val="center"/>
          </w:tcPr>
          <w:p w:rsidR="00982EF3" w:rsidRDefault="00281ECD"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0.17</w:t>
            </w:r>
            <w:r w:rsidR="00982EF3">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30106</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伙食补助费</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30205</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水费</w:t>
            </w:r>
          </w:p>
        </w:tc>
        <w:tc>
          <w:tcPr>
            <w:tcW w:w="872" w:type="dxa"/>
            <w:vAlign w:val="center"/>
          </w:tcPr>
          <w:p w:rsidR="00982EF3" w:rsidRDefault="00E72D3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0.69</w:t>
            </w:r>
            <w:r w:rsidR="00982EF3">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30107</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绩效工资</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30206</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电费</w:t>
            </w:r>
          </w:p>
        </w:tc>
        <w:tc>
          <w:tcPr>
            <w:tcW w:w="872" w:type="dxa"/>
            <w:vAlign w:val="center"/>
          </w:tcPr>
          <w:p w:rsidR="00982EF3" w:rsidRDefault="00E72D3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6.11</w:t>
            </w:r>
            <w:r w:rsidR="00982EF3">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30108</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机关事业单位基本养老保险缴费</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30207</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邮电费</w:t>
            </w:r>
          </w:p>
        </w:tc>
        <w:tc>
          <w:tcPr>
            <w:tcW w:w="872" w:type="dxa"/>
            <w:vAlign w:val="center"/>
          </w:tcPr>
          <w:p w:rsidR="00982EF3" w:rsidRDefault="00E72D3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2.18</w:t>
            </w:r>
            <w:r w:rsidR="00982EF3">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30109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职业年金缴费</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30208</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取暖费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30199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其他工资福利支出</w:t>
            </w:r>
          </w:p>
        </w:tc>
        <w:tc>
          <w:tcPr>
            <w:tcW w:w="886" w:type="dxa"/>
            <w:vAlign w:val="center"/>
          </w:tcPr>
          <w:p w:rsidR="00982EF3" w:rsidRPr="003B2813" w:rsidRDefault="003B2813" w:rsidP="00B80241">
            <w:pPr>
              <w:widowControl/>
              <w:jc w:val="right"/>
              <w:rPr>
                <w:rFonts w:ascii="仿宋" w:eastAsia="仿宋" w:hAnsi="仿宋" w:cs="Arial"/>
                <w:color w:val="000000"/>
                <w:kern w:val="0"/>
                <w:sz w:val="20"/>
                <w:szCs w:val="20"/>
              </w:rPr>
            </w:pPr>
            <w:r w:rsidRPr="003B2813">
              <w:rPr>
                <w:rFonts w:ascii="仿宋" w:eastAsia="仿宋" w:hAnsi="仿宋" w:cs="Arial" w:hint="eastAsia"/>
                <w:color w:val="000000"/>
                <w:kern w:val="0"/>
                <w:sz w:val="20"/>
                <w:szCs w:val="20"/>
              </w:rPr>
              <w:t>105.62</w:t>
            </w:r>
            <w:r w:rsidR="00982EF3" w:rsidRPr="003B2813">
              <w:rPr>
                <w:rFonts w:ascii="仿宋" w:eastAsia="仿宋" w:hAnsi="仿宋" w:cs="Arial" w:hint="eastAsia"/>
                <w:color w:val="000000"/>
                <w:kern w:val="0"/>
                <w:sz w:val="20"/>
                <w:szCs w:val="20"/>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30209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物业管理费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对个人和家庭的补助</w:t>
            </w:r>
          </w:p>
        </w:tc>
        <w:tc>
          <w:tcPr>
            <w:tcW w:w="886" w:type="dxa"/>
            <w:vAlign w:val="center"/>
          </w:tcPr>
          <w:p w:rsidR="00982EF3" w:rsidRDefault="003B281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0.11</w:t>
            </w:r>
            <w:r w:rsidR="00982EF3">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30211</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差旅费</w:t>
            </w:r>
          </w:p>
        </w:tc>
        <w:tc>
          <w:tcPr>
            <w:tcW w:w="872" w:type="dxa"/>
            <w:vAlign w:val="center"/>
          </w:tcPr>
          <w:p w:rsidR="00982EF3" w:rsidRDefault="00E72D3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1.11</w:t>
            </w:r>
            <w:r w:rsidR="00982EF3">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30301</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离休费</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30212</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因公出国（境）费用</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30302</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退休费</w:t>
            </w:r>
          </w:p>
        </w:tc>
        <w:tc>
          <w:tcPr>
            <w:tcW w:w="886" w:type="dxa"/>
            <w:vAlign w:val="center"/>
          </w:tcPr>
          <w:p w:rsidR="00982EF3" w:rsidRDefault="001D429B"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0.11</w:t>
            </w:r>
            <w:r w:rsidR="00982EF3">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30213</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维修(护)费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30303</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退职（役）费</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30214</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租赁费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30304</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抚恤金</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30215</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会议费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lastRenderedPageBreak/>
              <w:t>30305</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生活补助</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30216</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培训费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30306</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救济费</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30217</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公务接待费</w:t>
            </w:r>
          </w:p>
        </w:tc>
        <w:tc>
          <w:tcPr>
            <w:tcW w:w="872" w:type="dxa"/>
            <w:vAlign w:val="center"/>
          </w:tcPr>
          <w:p w:rsidR="00982EF3" w:rsidRDefault="00E72D3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0.80</w:t>
            </w:r>
            <w:r w:rsidR="00982EF3">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30307</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医疗费</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30218</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专用材料费</w:t>
            </w:r>
          </w:p>
        </w:tc>
        <w:tc>
          <w:tcPr>
            <w:tcW w:w="872" w:type="dxa"/>
            <w:vAlign w:val="center"/>
          </w:tcPr>
          <w:p w:rsidR="00982EF3" w:rsidRPr="00E72D33" w:rsidRDefault="00E72D33" w:rsidP="00B80241">
            <w:pPr>
              <w:widowControl/>
              <w:jc w:val="right"/>
              <w:rPr>
                <w:rFonts w:ascii="仿宋" w:eastAsia="仿宋" w:hAnsi="仿宋" w:cs="Arial"/>
                <w:color w:val="000000"/>
                <w:kern w:val="0"/>
                <w:sz w:val="20"/>
                <w:szCs w:val="20"/>
              </w:rPr>
            </w:pPr>
            <w:r w:rsidRPr="00E72D33">
              <w:rPr>
                <w:rFonts w:ascii="仿宋" w:eastAsia="仿宋" w:hAnsi="仿宋" w:cs="Arial" w:hint="eastAsia"/>
                <w:color w:val="000000"/>
                <w:kern w:val="0"/>
                <w:sz w:val="20"/>
                <w:szCs w:val="20"/>
              </w:rPr>
              <w:t>245.92</w:t>
            </w:r>
            <w:r w:rsidR="00982EF3" w:rsidRPr="00E72D33">
              <w:rPr>
                <w:rFonts w:ascii="仿宋" w:eastAsia="仿宋" w:hAnsi="仿宋" w:cs="Arial" w:hint="eastAsia"/>
                <w:color w:val="000000"/>
                <w:kern w:val="0"/>
                <w:sz w:val="20"/>
                <w:szCs w:val="20"/>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30308</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助学金</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30224</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被装购置费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30309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奖励金</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30225</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专用燃料费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30310</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生产补贴</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30226</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劳务费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30311</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住房公积金</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30227</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委托业务费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30312</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提租补贴</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30228</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工会经费</w:t>
            </w:r>
          </w:p>
        </w:tc>
        <w:tc>
          <w:tcPr>
            <w:tcW w:w="872" w:type="dxa"/>
            <w:vAlign w:val="center"/>
          </w:tcPr>
          <w:p w:rsidR="00982EF3" w:rsidRDefault="00E72D3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12.08</w:t>
            </w:r>
            <w:r w:rsidR="00982EF3">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30313</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购房补贴</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30229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福利费</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30314</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采暖补贴</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30231</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公务用车运行维护费</w:t>
            </w:r>
          </w:p>
        </w:tc>
        <w:tc>
          <w:tcPr>
            <w:tcW w:w="872" w:type="dxa"/>
            <w:vAlign w:val="center"/>
          </w:tcPr>
          <w:p w:rsidR="00982EF3" w:rsidRDefault="00E72D3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3.80</w:t>
            </w:r>
            <w:r w:rsidR="00982EF3">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30315</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物业服务补贴</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30239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其他交通费用</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30399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其他对个人和家庭的补助支出</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30240</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税金及附加费用</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30299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其他商品和服务支出</w:t>
            </w:r>
          </w:p>
        </w:tc>
        <w:tc>
          <w:tcPr>
            <w:tcW w:w="872" w:type="dxa"/>
            <w:vAlign w:val="center"/>
          </w:tcPr>
          <w:p w:rsidR="00982EF3" w:rsidRDefault="00E72D3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99.76</w:t>
            </w:r>
            <w:r w:rsidR="00982EF3">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其他资本性支出</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31001</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房屋建筑物购建</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31002</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办公设备购置</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31003</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专用设备购置</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31005</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基础设施建设</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lastRenderedPageBreak/>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31006</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大型修缮</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31007</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信息网络及软件购置更新</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31008</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物资储备</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31009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土地补偿</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31010</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安置补助</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31011</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地上附着物和青苗补偿</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31012</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拆迁补偿</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31013</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公务用车购置</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31019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其他交通工具购置</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31020</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产权参股</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31099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其他资本性支出</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304</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对企事业单位的补贴</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30401</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企业政策性补贴</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30402</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事业单位补贴</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30403</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财政贴息</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30499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其他对企事业单位的补贴</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307</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债务利息支出</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30701</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国内债务付息</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lastRenderedPageBreak/>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30707</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国外债务付息</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399</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其他支出</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1F1C4D">
        <w:trPr>
          <w:trHeight w:val="282"/>
        </w:trPr>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86" w:type="dxa"/>
            <w:vAlign w:val="center"/>
          </w:tcPr>
          <w:p w:rsidR="00982EF3" w:rsidRPr="00E72D33" w:rsidRDefault="00982EF3" w:rsidP="00B80241">
            <w:pPr>
              <w:widowControl/>
              <w:jc w:val="right"/>
              <w:rPr>
                <w:rFonts w:ascii="仿宋" w:eastAsia="仿宋" w:hAnsi="仿宋" w:cs="Arial"/>
                <w:color w:val="000000"/>
                <w:kern w:val="0"/>
                <w:sz w:val="20"/>
                <w:szCs w:val="20"/>
              </w:rPr>
            </w:pPr>
            <w:r w:rsidRPr="00E72D33">
              <w:rPr>
                <w:rFonts w:ascii="仿宋" w:eastAsia="仿宋" w:hAnsi="仿宋" w:cs="Arial" w:hint="eastAsia"/>
                <w:color w:val="000000"/>
                <w:kern w:val="0"/>
                <w:sz w:val="20"/>
                <w:szCs w:val="20"/>
              </w:rPr>
              <w:t xml:space="preserve">　</w:t>
            </w:r>
          </w:p>
        </w:tc>
        <w:tc>
          <w:tcPr>
            <w:tcW w:w="1241"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39906</w:t>
            </w:r>
          </w:p>
        </w:tc>
        <w:tc>
          <w:tcPr>
            <w:tcW w:w="2410" w:type="dxa"/>
            <w:vAlign w:val="center"/>
          </w:tcPr>
          <w:p w:rsidR="00982EF3" w:rsidRDefault="00982EF3" w:rsidP="00B80241">
            <w:pPr>
              <w:widowControl/>
              <w:jc w:val="left"/>
              <w:rPr>
                <w:rFonts w:ascii="仿宋" w:eastAsia="仿宋" w:hAnsi="仿宋" w:cs="宋体"/>
                <w:color w:val="000000"/>
                <w:kern w:val="0"/>
                <w:sz w:val="24"/>
              </w:rPr>
            </w:pPr>
            <w:r>
              <w:rPr>
                <w:rFonts w:ascii="仿宋" w:eastAsia="仿宋" w:hAnsi="仿宋" w:cs="宋体"/>
                <w:color w:val="000000"/>
                <w:kern w:val="0"/>
                <w:sz w:val="24"/>
              </w:rPr>
              <w:t xml:space="preserve">  赠与</w:t>
            </w:r>
          </w:p>
        </w:tc>
        <w:tc>
          <w:tcPr>
            <w:tcW w:w="872" w:type="dxa"/>
            <w:vAlign w:val="center"/>
          </w:tcPr>
          <w:p w:rsidR="00982EF3" w:rsidRDefault="00982EF3" w:rsidP="00B80241">
            <w:pPr>
              <w:widowControl/>
              <w:jc w:val="right"/>
              <w:rPr>
                <w:rFonts w:ascii="仿宋" w:eastAsia="仿宋" w:hAnsi="仿宋" w:cs="Arial"/>
                <w:color w:val="000000"/>
                <w:kern w:val="0"/>
                <w:sz w:val="24"/>
              </w:rPr>
            </w:pPr>
            <w:r>
              <w:rPr>
                <w:rFonts w:ascii="仿宋" w:eastAsia="仿宋" w:hAnsi="仿宋" w:cs="Arial" w:hint="eastAsia"/>
                <w:color w:val="000000"/>
                <w:kern w:val="0"/>
                <w:sz w:val="24"/>
              </w:rPr>
              <w:t xml:space="preserve">　</w:t>
            </w:r>
          </w:p>
        </w:tc>
      </w:tr>
      <w:tr w:rsidR="00982EF3" w:rsidTr="00B80241">
        <w:trPr>
          <w:trHeight w:val="300"/>
        </w:trPr>
        <w:tc>
          <w:tcPr>
            <w:tcW w:w="3651" w:type="dxa"/>
            <w:gridSpan w:val="2"/>
            <w:vAlign w:val="center"/>
          </w:tcPr>
          <w:p w:rsidR="00982EF3" w:rsidRDefault="00982EF3" w:rsidP="00B80241">
            <w:pPr>
              <w:widowControl/>
              <w:jc w:val="center"/>
              <w:rPr>
                <w:rFonts w:ascii="宋体" w:hAnsi="宋体" w:cs="宋体"/>
                <w:color w:val="000000"/>
                <w:kern w:val="0"/>
                <w:sz w:val="24"/>
              </w:rPr>
            </w:pPr>
            <w:r>
              <w:rPr>
                <w:rFonts w:ascii="宋体" w:hAnsi="宋体" w:cs="宋体" w:hint="eastAsia"/>
                <w:color w:val="000000"/>
                <w:kern w:val="0"/>
                <w:sz w:val="24"/>
              </w:rPr>
              <w:t>人员经费合计</w:t>
            </w:r>
          </w:p>
        </w:tc>
        <w:tc>
          <w:tcPr>
            <w:tcW w:w="886" w:type="dxa"/>
            <w:vAlign w:val="center"/>
          </w:tcPr>
          <w:p w:rsidR="00982EF3" w:rsidRPr="00E72D33" w:rsidRDefault="00E72D33" w:rsidP="00B80241">
            <w:pPr>
              <w:widowControl/>
              <w:jc w:val="right"/>
              <w:rPr>
                <w:rFonts w:ascii="宋体" w:hAnsi="宋体" w:cs="Arial"/>
                <w:color w:val="000000"/>
                <w:kern w:val="0"/>
                <w:sz w:val="20"/>
                <w:szCs w:val="20"/>
              </w:rPr>
            </w:pPr>
            <w:r w:rsidRPr="00E72D33">
              <w:rPr>
                <w:rFonts w:ascii="宋体" w:hAnsi="宋体" w:cs="Arial" w:hint="eastAsia"/>
                <w:color w:val="000000"/>
                <w:kern w:val="0"/>
                <w:sz w:val="20"/>
                <w:szCs w:val="20"/>
              </w:rPr>
              <w:t>438.53</w:t>
            </w:r>
            <w:r w:rsidR="00982EF3" w:rsidRPr="00E72D33">
              <w:rPr>
                <w:rFonts w:ascii="宋体" w:hAnsi="宋体" w:cs="Arial" w:hint="eastAsia"/>
                <w:color w:val="000000"/>
                <w:kern w:val="0"/>
                <w:sz w:val="20"/>
                <w:szCs w:val="20"/>
              </w:rPr>
              <w:t xml:space="preserve">　</w:t>
            </w:r>
          </w:p>
        </w:tc>
        <w:tc>
          <w:tcPr>
            <w:tcW w:w="4523" w:type="dxa"/>
            <w:gridSpan w:val="3"/>
            <w:vAlign w:val="center"/>
          </w:tcPr>
          <w:p w:rsidR="00982EF3" w:rsidRDefault="00982EF3" w:rsidP="001F1C4D">
            <w:pPr>
              <w:widowControl/>
              <w:jc w:val="center"/>
              <w:rPr>
                <w:rFonts w:ascii="宋体" w:hAnsi="宋体" w:cs="宋体"/>
                <w:color w:val="000000"/>
                <w:kern w:val="0"/>
                <w:sz w:val="24"/>
              </w:rPr>
            </w:pPr>
            <w:r>
              <w:rPr>
                <w:rFonts w:ascii="宋体" w:hAnsi="宋体" w:cs="宋体" w:hint="eastAsia"/>
                <w:color w:val="000000"/>
                <w:kern w:val="0"/>
                <w:sz w:val="24"/>
              </w:rPr>
              <w:t>公用经费合计</w:t>
            </w:r>
            <w:r w:rsidR="00F249D8">
              <w:rPr>
                <w:rFonts w:ascii="宋体" w:hAnsi="宋体" w:cs="宋体" w:hint="eastAsia"/>
                <w:color w:val="000000"/>
                <w:kern w:val="0"/>
                <w:sz w:val="24"/>
              </w:rPr>
              <w:t>：</w:t>
            </w:r>
            <w:r w:rsidR="00E72D33">
              <w:rPr>
                <w:rFonts w:ascii="宋体" w:hAnsi="宋体" w:cs="宋体" w:hint="eastAsia"/>
                <w:color w:val="000000"/>
                <w:kern w:val="0"/>
                <w:sz w:val="24"/>
              </w:rPr>
              <w:t>373.19</w:t>
            </w:r>
          </w:p>
        </w:tc>
      </w:tr>
    </w:tbl>
    <w:p w:rsidR="00982EF3" w:rsidRDefault="00982EF3" w:rsidP="00982EF3">
      <w:pPr>
        <w:snapToGrid w:val="0"/>
        <w:spacing w:line="336" w:lineRule="auto"/>
        <w:rPr>
          <w:rFonts w:ascii="仿宋_GB2312" w:eastAsia="仿宋_GB2312"/>
          <w:sz w:val="28"/>
          <w:szCs w:val="28"/>
        </w:rPr>
      </w:pPr>
      <w:r>
        <w:rPr>
          <w:rFonts w:ascii="仿宋_GB2312" w:eastAsia="仿宋_GB2312" w:hint="eastAsia"/>
          <w:sz w:val="28"/>
          <w:szCs w:val="28"/>
        </w:rPr>
        <w:t>注：本表反映部门本年度一般公共预算财政拨款基本支出明细情况。有关填表说明：</w:t>
      </w:r>
    </w:p>
    <w:p w:rsidR="00982EF3" w:rsidRDefault="00982EF3" w:rsidP="00982EF3">
      <w:pPr>
        <w:snapToGrid w:val="0"/>
        <w:spacing w:line="336" w:lineRule="auto"/>
        <w:ind w:firstLineChars="200" w:firstLine="560"/>
        <w:rPr>
          <w:rFonts w:ascii="仿宋_GB2312" w:eastAsia="仿宋_GB2312"/>
          <w:sz w:val="28"/>
          <w:szCs w:val="28"/>
        </w:rPr>
      </w:pPr>
      <w:r>
        <w:rPr>
          <w:rFonts w:ascii="仿宋_GB2312" w:eastAsia="仿宋_GB2312" w:hint="eastAsia"/>
          <w:sz w:val="28"/>
          <w:szCs w:val="28"/>
        </w:rPr>
        <w:t>（1）本表数据填列当年决算数，以“万元”为金额单位，保留两位小数。</w:t>
      </w:r>
    </w:p>
    <w:p w:rsidR="00982EF3" w:rsidRDefault="00982EF3" w:rsidP="00982EF3">
      <w:pPr>
        <w:snapToGrid w:val="0"/>
        <w:spacing w:line="336" w:lineRule="auto"/>
        <w:ind w:firstLineChars="200" w:firstLine="560"/>
        <w:rPr>
          <w:rFonts w:ascii="仿宋_GB2312" w:eastAsia="仿宋_GB2312"/>
          <w:sz w:val="28"/>
          <w:szCs w:val="28"/>
        </w:rPr>
      </w:pPr>
      <w:r>
        <w:rPr>
          <w:rFonts w:ascii="仿宋_GB2312" w:eastAsia="仿宋_GB2312" w:hAnsi="宋体" w:hint="eastAsia"/>
          <w:sz w:val="28"/>
          <w:szCs w:val="28"/>
        </w:rPr>
        <w:t>（2）</w:t>
      </w:r>
      <w:r>
        <w:rPr>
          <w:rFonts w:ascii="仿宋_GB2312" w:eastAsia="仿宋_GB2312" w:hint="eastAsia"/>
          <w:sz w:val="28"/>
          <w:szCs w:val="28"/>
        </w:rPr>
        <w:t>本表经济分类科目填列到款级支出科目，没有发生数的支出科目不用填列。</w:t>
      </w:r>
    </w:p>
    <w:p w:rsidR="00982EF3" w:rsidRDefault="00982EF3" w:rsidP="00982EF3">
      <w:pPr>
        <w:snapToGrid w:val="0"/>
        <w:spacing w:line="336" w:lineRule="auto"/>
        <w:ind w:firstLineChars="187" w:firstLine="524"/>
        <w:rPr>
          <w:rFonts w:ascii="仿宋_GB2312" w:eastAsia="仿宋_GB2312"/>
          <w:sz w:val="28"/>
          <w:szCs w:val="28"/>
        </w:rPr>
      </w:pPr>
      <w:r>
        <w:rPr>
          <w:rFonts w:ascii="仿宋_GB2312" w:eastAsia="仿宋_GB2312" w:hAnsi="宋体" w:hint="eastAsia"/>
          <w:sz w:val="28"/>
          <w:szCs w:val="28"/>
        </w:rPr>
        <w:t>（3）</w:t>
      </w:r>
      <w:r>
        <w:rPr>
          <w:rFonts w:ascii="仿宋_GB2312" w:eastAsia="仿宋_GB2312" w:hint="eastAsia"/>
          <w:sz w:val="28"/>
          <w:szCs w:val="28"/>
        </w:rPr>
        <w:t>此表没有发生数据的，在</w:t>
      </w:r>
      <w:proofErr w:type="gramStart"/>
      <w:r>
        <w:rPr>
          <w:rFonts w:ascii="仿宋_GB2312" w:eastAsia="仿宋_GB2312" w:hint="eastAsia"/>
          <w:sz w:val="28"/>
          <w:szCs w:val="28"/>
        </w:rPr>
        <w:t>合计行填“0”</w:t>
      </w:r>
      <w:proofErr w:type="gramEnd"/>
      <w:r>
        <w:rPr>
          <w:rFonts w:ascii="仿宋_GB2312" w:eastAsia="仿宋_GB2312" w:hint="eastAsia"/>
          <w:sz w:val="28"/>
          <w:szCs w:val="28"/>
        </w:rPr>
        <w:t>，并在该表下方附简要说明。</w:t>
      </w:r>
    </w:p>
    <w:p w:rsidR="00982EF3" w:rsidRDefault="00982EF3" w:rsidP="00982EF3">
      <w:pPr>
        <w:snapToGrid w:val="0"/>
        <w:spacing w:line="336" w:lineRule="auto"/>
        <w:ind w:firstLineChars="200" w:firstLine="560"/>
        <w:rPr>
          <w:rFonts w:ascii="仿宋_GB2312" w:eastAsia="仿宋_GB2312"/>
          <w:sz w:val="28"/>
          <w:szCs w:val="28"/>
        </w:rPr>
      </w:pPr>
      <w:r>
        <w:rPr>
          <w:rFonts w:ascii="仿宋_GB2312" w:eastAsia="仿宋_GB2312" w:hint="eastAsia"/>
          <w:sz w:val="28"/>
          <w:szCs w:val="28"/>
        </w:rPr>
        <w:t>（4）该表数据来源于部门决算报表中的《一般公共预算财政拨款基本支出决算明细表》（</w:t>
      </w:r>
      <w:proofErr w:type="gramStart"/>
      <w:r>
        <w:rPr>
          <w:rFonts w:ascii="仿宋_GB2312" w:eastAsia="仿宋_GB2312" w:hint="eastAsia"/>
          <w:sz w:val="28"/>
          <w:szCs w:val="28"/>
        </w:rPr>
        <w:t>财决</w:t>
      </w:r>
      <w:proofErr w:type="gramEnd"/>
      <w:r>
        <w:rPr>
          <w:rFonts w:ascii="仿宋_GB2312" w:eastAsia="仿宋_GB2312" w:hint="eastAsia"/>
          <w:sz w:val="28"/>
          <w:szCs w:val="28"/>
        </w:rPr>
        <w:t>08-1表）。</w:t>
      </w:r>
    </w:p>
    <w:p w:rsidR="00982EF3" w:rsidRDefault="00982EF3" w:rsidP="00982EF3">
      <w:pPr>
        <w:spacing w:line="288" w:lineRule="auto"/>
        <w:rPr>
          <w:rFonts w:ascii="仿宋_GB2312" w:eastAsia="仿宋_GB2312"/>
          <w:b/>
          <w:sz w:val="32"/>
          <w:szCs w:val="32"/>
        </w:rPr>
      </w:pPr>
    </w:p>
    <w:tbl>
      <w:tblPr>
        <w:tblW w:w="0" w:type="auto"/>
        <w:tblInd w:w="-176" w:type="dxa"/>
        <w:tblLayout w:type="fixed"/>
        <w:tblLook w:val="0000"/>
      </w:tblPr>
      <w:tblGrid>
        <w:gridCol w:w="269"/>
        <w:gridCol w:w="532"/>
        <w:gridCol w:w="151"/>
        <w:gridCol w:w="373"/>
        <w:gridCol w:w="353"/>
        <w:gridCol w:w="605"/>
        <w:gridCol w:w="709"/>
        <w:gridCol w:w="127"/>
        <w:gridCol w:w="704"/>
        <w:gridCol w:w="289"/>
        <w:gridCol w:w="515"/>
        <w:gridCol w:w="529"/>
        <w:gridCol w:w="81"/>
        <w:gridCol w:w="886"/>
        <w:gridCol w:w="32"/>
        <w:gridCol w:w="645"/>
        <w:gridCol w:w="155"/>
        <w:gridCol w:w="663"/>
        <w:gridCol w:w="305"/>
        <w:gridCol w:w="436"/>
        <w:gridCol w:w="698"/>
        <w:gridCol w:w="158"/>
      </w:tblGrid>
      <w:tr w:rsidR="00982EF3" w:rsidTr="00B80241">
        <w:trPr>
          <w:trHeight w:val="600"/>
        </w:trPr>
        <w:tc>
          <w:tcPr>
            <w:tcW w:w="9215" w:type="dxa"/>
            <w:gridSpan w:val="22"/>
            <w:shd w:val="clear" w:color="auto" w:fill="FFFFFF"/>
            <w:vAlign w:val="center"/>
          </w:tcPr>
          <w:p w:rsidR="00982EF3" w:rsidRDefault="00982EF3" w:rsidP="00B80241">
            <w:pPr>
              <w:widowControl/>
              <w:jc w:val="center"/>
              <w:rPr>
                <w:rFonts w:ascii="华文中宋" w:eastAsia="华文中宋" w:hAnsi="华文中宋" w:cs="宋体"/>
                <w:kern w:val="0"/>
                <w:sz w:val="32"/>
                <w:szCs w:val="32"/>
              </w:rPr>
            </w:pPr>
            <w:r>
              <w:rPr>
                <w:rFonts w:ascii="华文中宋" w:eastAsia="华文中宋" w:hAnsi="华文中宋" w:cs="宋体" w:hint="eastAsia"/>
                <w:kern w:val="0"/>
                <w:sz w:val="32"/>
                <w:szCs w:val="32"/>
              </w:rPr>
              <w:t>一般公共预算财政拨款“三公”经费支出决算表</w:t>
            </w:r>
          </w:p>
        </w:tc>
      </w:tr>
      <w:tr w:rsidR="00982EF3" w:rsidTr="00B80241">
        <w:trPr>
          <w:gridBefore w:val="1"/>
          <w:gridAfter w:val="1"/>
          <w:wBefore w:w="269" w:type="dxa"/>
          <w:wAfter w:w="158" w:type="dxa"/>
          <w:trHeight w:val="222"/>
        </w:trPr>
        <w:tc>
          <w:tcPr>
            <w:tcW w:w="683" w:type="dxa"/>
            <w:gridSpan w:val="2"/>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373" w:type="dxa"/>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94" w:type="dxa"/>
            <w:gridSpan w:val="4"/>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gridSpan w:val="2"/>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044" w:type="dxa"/>
            <w:gridSpan w:val="2"/>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67" w:type="dxa"/>
            <w:gridSpan w:val="2"/>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832" w:type="dxa"/>
            <w:gridSpan w:val="3"/>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68" w:type="dxa"/>
            <w:gridSpan w:val="2"/>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134" w:type="dxa"/>
            <w:gridSpan w:val="2"/>
            <w:shd w:val="clear" w:color="auto" w:fill="FFFFFF"/>
            <w:vAlign w:val="center"/>
          </w:tcPr>
          <w:p w:rsidR="00982EF3" w:rsidRDefault="00982EF3" w:rsidP="00B80241">
            <w:pPr>
              <w:widowControl/>
              <w:jc w:val="right"/>
              <w:rPr>
                <w:rFonts w:ascii="宋体" w:hAnsi="宋体" w:cs="宋体"/>
                <w:color w:val="000000"/>
                <w:kern w:val="0"/>
                <w:sz w:val="20"/>
                <w:szCs w:val="20"/>
              </w:rPr>
            </w:pPr>
            <w:r>
              <w:rPr>
                <w:rFonts w:ascii="宋体" w:hAnsi="宋体" w:cs="宋体" w:hint="eastAsia"/>
                <w:color w:val="000000"/>
                <w:kern w:val="0"/>
                <w:sz w:val="20"/>
                <w:szCs w:val="20"/>
              </w:rPr>
              <w:t>公开07表</w:t>
            </w:r>
          </w:p>
        </w:tc>
      </w:tr>
      <w:tr w:rsidR="00982EF3" w:rsidTr="00B80241">
        <w:trPr>
          <w:gridBefore w:val="1"/>
          <w:gridAfter w:val="1"/>
          <w:wBefore w:w="269" w:type="dxa"/>
          <w:wAfter w:w="158" w:type="dxa"/>
          <w:trHeight w:val="300"/>
        </w:trPr>
        <w:tc>
          <w:tcPr>
            <w:tcW w:w="1056" w:type="dxa"/>
            <w:gridSpan w:val="3"/>
            <w:shd w:val="clear" w:color="auto" w:fill="FFFFFF"/>
            <w:vAlign w:val="center"/>
          </w:tcPr>
          <w:p w:rsidR="00982EF3" w:rsidRDefault="00982EF3" w:rsidP="00B80241">
            <w:pPr>
              <w:widowControl/>
              <w:jc w:val="left"/>
              <w:rPr>
                <w:rFonts w:ascii="宋体" w:hAnsi="宋体" w:cs="宋体"/>
                <w:color w:val="000000"/>
                <w:kern w:val="0"/>
                <w:sz w:val="20"/>
                <w:szCs w:val="20"/>
              </w:rPr>
            </w:pPr>
            <w:r>
              <w:rPr>
                <w:rFonts w:ascii="宋体" w:hAnsi="宋体" w:cs="宋体" w:hint="eastAsia"/>
                <w:color w:val="000000"/>
                <w:kern w:val="0"/>
                <w:sz w:val="20"/>
                <w:szCs w:val="20"/>
              </w:rPr>
              <w:t>部门：</w:t>
            </w:r>
          </w:p>
        </w:tc>
        <w:tc>
          <w:tcPr>
            <w:tcW w:w="1794" w:type="dxa"/>
            <w:gridSpan w:val="4"/>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gridSpan w:val="2"/>
            <w:tcBorders>
              <w:top w:val="nil"/>
              <w:left w:val="nil"/>
              <w:bottom w:val="single" w:sz="8" w:space="0" w:color="auto"/>
              <w:right w:val="nil"/>
            </w:tcBorders>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044" w:type="dxa"/>
            <w:gridSpan w:val="2"/>
            <w:tcBorders>
              <w:top w:val="nil"/>
              <w:left w:val="nil"/>
              <w:bottom w:val="single" w:sz="8" w:space="0" w:color="auto"/>
              <w:right w:val="nil"/>
            </w:tcBorders>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67" w:type="dxa"/>
            <w:gridSpan w:val="2"/>
            <w:tcBorders>
              <w:top w:val="nil"/>
              <w:left w:val="nil"/>
              <w:bottom w:val="single" w:sz="8" w:space="0" w:color="auto"/>
              <w:right w:val="nil"/>
            </w:tcBorders>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832" w:type="dxa"/>
            <w:gridSpan w:val="3"/>
            <w:tcBorders>
              <w:top w:val="nil"/>
              <w:left w:val="nil"/>
              <w:bottom w:val="single" w:sz="8" w:space="0" w:color="auto"/>
              <w:right w:val="nil"/>
            </w:tcBorders>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68" w:type="dxa"/>
            <w:gridSpan w:val="2"/>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134" w:type="dxa"/>
            <w:gridSpan w:val="2"/>
            <w:shd w:val="clear" w:color="auto" w:fill="FFFFFF"/>
            <w:vAlign w:val="center"/>
          </w:tcPr>
          <w:p w:rsidR="00982EF3" w:rsidRDefault="00982EF3" w:rsidP="00B80241">
            <w:pPr>
              <w:widowControl/>
              <w:jc w:val="right"/>
              <w:rPr>
                <w:rFonts w:ascii="宋体" w:hAnsi="宋体" w:cs="宋体"/>
                <w:color w:val="000000"/>
                <w:kern w:val="0"/>
                <w:sz w:val="20"/>
                <w:szCs w:val="20"/>
              </w:rPr>
            </w:pPr>
            <w:r>
              <w:rPr>
                <w:rFonts w:ascii="宋体" w:hAnsi="宋体" w:cs="宋体" w:hint="eastAsia"/>
                <w:color w:val="000000"/>
                <w:kern w:val="0"/>
                <w:sz w:val="20"/>
                <w:szCs w:val="20"/>
              </w:rPr>
              <w:t>单位：万元</w:t>
            </w:r>
          </w:p>
        </w:tc>
      </w:tr>
      <w:tr w:rsidR="00982EF3" w:rsidTr="00B80241">
        <w:trPr>
          <w:trHeight w:val="559"/>
        </w:trPr>
        <w:tc>
          <w:tcPr>
            <w:tcW w:w="4627" w:type="dxa"/>
            <w:gridSpan w:val="11"/>
            <w:tcBorders>
              <w:top w:val="single" w:sz="8" w:space="0" w:color="auto"/>
              <w:left w:val="single" w:sz="8" w:space="0" w:color="auto"/>
              <w:bottom w:val="single" w:sz="4" w:space="0" w:color="auto"/>
              <w:right w:val="single" w:sz="4" w:space="0" w:color="000000"/>
            </w:tcBorders>
            <w:vAlign w:val="center"/>
          </w:tcPr>
          <w:p w:rsidR="00982EF3" w:rsidRDefault="007D2BD5" w:rsidP="00B80241">
            <w:pPr>
              <w:widowControl/>
              <w:jc w:val="center"/>
              <w:rPr>
                <w:rFonts w:ascii="宋体" w:hAnsi="宋体" w:cs="宋体"/>
                <w:kern w:val="0"/>
                <w:sz w:val="22"/>
                <w:szCs w:val="22"/>
              </w:rPr>
            </w:pPr>
            <w:r>
              <w:rPr>
                <w:rFonts w:ascii="宋体" w:hAnsi="宋体" w:cs="宋体" w:hint="eastAsia"/>
                <w:kern w:val="0"/>
                <w:sz w:val="22"/>
                <w:szCs w:val="22"/>
              </w:rPr>
              <w:t>2016</w:t>
            </w:r>
            <w:r w:rsidR="00982EF3">
              <w:rPr>
                <w:rFonts w:ascii="宋体" w:hAnsi="宋体" w:cs="宋体" w:hint="eastAsia"/>
                <w:kern w:val="0"/>
                <w:sz w:val="22"/>
                <w:szCs w:val="22"/>
              </w:rPr>
              <w:t>年度预算数</w:t>
            </w:r>
          </w:p>
        </w:tc>
        <w:tc>
          <w:tcPr>
            <w:tcW w:w="4588" w:type="dxa"/>
            <w:gridSpan w:val="11"/>
            <w:tcBorders>
              <w:top w:val="single" w:sz="8" w:space="0" w:color="auto"/>
              <w:left w:val="nil"/>
              <w:bottom w:val="single" w:sz="4" w:space="0" w:color="auto"/>
              <w:right w:val="single" w:sz="8" w:space="0" w:color="000000"/>
            </w:tcBorders>
            <w:vAlign w:val="center"/>
          </w:tcPr>
          <w:p w:rsidR="00982EF3" w:rsidRDefault="007D2BD5" w:rsidP="00B80241">
            <w:pPr>
              <w:widowControl/>
              <w:jc w:val="center"/>
              <w:rPr>
                <w:rFonts w:ascii="宋体" w:hAnsi="宋体" w:cs="宋体"/>
                <w:kern w:val="0"/>
                <w:sz w:val="22"/>
                <w:szCs w:val="22"/>
              </w:rPr>
            </w:pPr>
            <w:r>
              <w:rPr>
                <w:rFonts w:ascii="宋体" w:hAnsi="宋体" w:cs="宋体" w:hint="eastAsia"/>
                <w:kern w:val="0"/>
                <w:sz w:val="22"/>
                <w:szCs w:val="22"/>
              </w:rPr>
              <w:t>2016</w:t>
            </w:r>
            <w:r w:rsidR="00982EF3">
              <w:rPr>
                <w:rFonts w:ascii="宋体" w:hAnsi="宋体" w:cs="宋体" w:hint="eastAsia"/>
                <w:kern w:val="0"/>
                <w:sz w:val="22"/>
                <w:szCs w:val="22"/>
              </w:rPr>
              <w:t>年度决算数</w:t>
            </w:r>
          </w:p>
        </w:tc>
      </w:tr>
      <w:tr w:rsidR="00982EF3" w:rsidTr="00B80241">
        <w:trPr>
          <w:trHeight w:val="600"/>
        </w:trPr>
        <w:tc>
          <w:tcPr>
            <w:tcW w:w="801" w:type="dxa"/>
            <w:gridSpan w:val="2"/>
            <w:vMerge w:val="restart"/>
            <w:tcBorders>
              <w:top w:val="nil"/>
              <w:left w:val="single" w:sz="8" w:space="0" w:color="auto"/>
              <w:bottom w:val="single" w:sz="4" w:space="0" w:color="000000"/>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合计</w:t>
            </w:r>
          </w:p>
        </w:tc>
        <w:tc>
          <w:tcPr>
            <w:tcW w:w="877" w:type="dxa"/>
            <w:gridSpan w:val="3"/>
            <w:vMerge w:val="restart"/>
            <w:tcBorders>
              <w:top w:val="nil"/>
              <w:left w:val="single" w:sz="4" w:space="0" w:color="auto"/>
              <w:bottom w:val="single" w:sz="4" w:space="0" w:color="000000"/>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因公出国（境）费</w:t>
            </w:r>
          </w:p>
        </w:tc>
        <w:tc>
          <w:tcPr>
            <w:tcW w:w="2145" w:type="dxa"/>
            <w:gridSpan w:val="4"/>
            <w:tcBorders>
              <w:top w:val="single" w:sz="4" w:space="0" w:color="auto"/>
              <w:left w:val="nil"/>
              <w:bottom w:val="single" w:sz="4" w:space="0" w:color="auto"/>
              <w:right w:val="single" w:sz="4" w:space="0" w:color="000000"/>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公务用车购置及运行费</w:t>
            </w:r>
          </w:p>
        </w:tc>
        <w:tc>
          <w:tcPr>
            <w:tcW w:w="804" w:type="dxa"/>
            <w:gridSpan w:val="2"/>
            <w:vMerge w:val="restart"/>
            <w:tcBorders>
              <w:top w:val="nil"/>
              <w:left w:val="single" w:sz="4"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公务接待费</w:t>
            </w:r>
          </w:p>
        </w:tc>
        <w:tc>
          <w:tcPr>
            <w:tcW w:w="610" w:type="dxa"/>
            <w:gridSpan w:val="2"/>
            <w:vMerge w:val="restart"/>
            <w:tcBorders>
              <w:top w:val="nil"/>
              <w:left w:val="nil"/>
              <w:bottom w:val="single" w:sz="4" w:space="0" w:color="000000"/>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合计</w:t>
            </w:r>
          </w:p>
        </w:tc>
        <w:tc>
          <w:tcPr>
            <w:tcW w:w="918" w:type="dxa"/>
            <w:gridSpan w:val="2"/>
            <w:vMerge w:val="restart"/>
            <w:tcBorders>
              <w:top w:val="nil"/>
              <w:left w:val="single" w:sz="4" w:space="0" w:color="auto"/>
              <w:bottom w:val="single" w:sz="4" w:space="0" w:color="000000"/>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因公出国（境）费</w:t>
            </w:r>
          </w:p>
        </w:tc>
        <w:tc>
          <w:tcPr>
            <w:tcW w:w="2204" w:type="dxa"/>
            <w:gridSpan w:val="5"/>
            <w:tcBorders>
              <w:top w:val="single" w:sz="4" w:space="0" w:color="auto"/>
              <w:left w:val="nil"/>
              <w:bottom w:val="single" w:sz="4" w:space="0" w:color="auto"/>
              <w:right w:val="single" w:sz="4" w:space="0" w:color="000000"/>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公务用车购置及运行费</w:t>
            </w:r>
          </w:p>
        </w:tc>
        <w:tc>
          <w:tcPr>
            <w:tcW w:w="856" w:type="dxa"/>
            <w:gridSpan w:val="2"/>
            <w:vMerge w:val="restart"/>
            <w:tcBorders>
              <w:top w:val="nil"/>
              <w:left w:val="single" w:sz="4" w:space="0" w:color="auto"/>
              <w:bottom w:val="single" w:sz="4" w:space="0" w:color="000000"/>
              <w:right w:val="single" w:sz="8"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公务接待费</w:t>
            </w:r>
          </w:p>
        </w:tc>
      </w:tr>
      <w:tr w:rsidR="00982EF3" w:rsidTr="00B80241">
        <w:trPr>
          <w:trHeight w:val="600"/>
        </w:trPr>
        <w:tc>
          <w:tcPr>
            <w:tcW w:w="801" w:type="dxa"/>
            <w:gridSpan w:val="2"/>
            <w:vMerge/>
            <w:tcBorders>
              <w:top w:val="nil"/>
              <w:left w:val="single" w:sz="8"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2"/>
                <w:szCs w:val="22"/>
              </w:rPr>
            </w:pPr>
          </w:p>
        </w:tc>
        <w:tc>
          <w:tcPr>
            <w:tcW w:w="877" w:type="dxa"/>
            <w:gridSpan w:val="3"/>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2"/>
                <w:szCs w:val="22"/>
              </w:rPr>
            </w:pPr>
          </w:p>
        </w:tc>
        <w:tc>
          <w:tcPr>
            <w:tcW w:w="605"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小计</w:t>
            </w:r>
          </w:p>
        </w:tc>
        <w:tc>
          <w:tcPr>
            <w:tcW w:w="709"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公务用车</w:t>
            </w:r>
            <w:r>
              <w:rPr>
                <w:rFonts w:ascii="宋体" w:hAnsi="宋体" w:cs="宋体" w:hint="eastAsia"/>
                <w:kern w:val="0"/>
                <w:sz w:val="22"/>
                <w:szCs w:val="22"/>
              </w:rPr>
              <w:br/>
              <w:t>购置费</w:t>
            </w:r>
          </w:p>
        </w:tc>
        <w:tc>
          <w:tcPr>
            <w:tcW w:w="831" w:type="dxa"/>
            <w:gridSpan w:val="2"/>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公务用车</w:t>
            </w:r>
            <w:r>
              <w:rPr>
                <w:rFonts w:ascii="宋体" w:hAnsi="宋体" w:cs="宋体" w:hint="eastAsia"/>
                <w:kern w:val="0"/>
                <w:sz w:val="22"/>
                <w:szCs w:val="22"/>
              </w:rPr>
              <w:br/>
              <w:t>运行费</w:t>
            </w:r>
          </w:p>
        </w:tc>
        <w:tc>
          <w:tcPr>
            <w:tcW w:w="804" w:type="dxa"/>
            <w:gridSpan w:val="2"/>
            <w:vMerge/>
            <w:tcBorders>
              <w:top w:val="nil"/>
              <w:left w:val="single" w:sz="4" w:space="0" w:color="auto"/>
              <w:bottom w:val="single" w:sz="4"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p>
        </w:tc>
        <w:tc>
          <w:tcPr>
            <w:tcW w:w="610" w:type="dxa"/>
            <w:gridSpan w:val="2"/>
            <w:vMerge/>
            <w:tcBorders>
              <w:top w:val="nil"/>
              <w:left w:val="nil"/>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2"/>
                <w:szCs w:val="22"/>
              </w:rPr>
            </w:pPr>
          </w:p>
        </w:tc>
        <w:tc>
          <w:tcPr>
            <w:tcW w:w="918" w:type="dxa"/>
            <w:gridSpan w:val="2"/>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2"/>
                <w:szCs w:val="22"/>
              </w:rPr>
            </w:pPr>
          </w:p>
        </w:tc>
        <w:tc>
          <w:tcPr>
            <w:tcW w:w="645"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小计</w:t>
            </w:r>
          </w:p>
        </w:tc>
        <w:tc>
          <w:tcPr>
            <w:tcW w:w="818" w:type="dxa"/>
            <w:gridSpan w:val="2"/>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公务用车</w:t>
            </w:r>
            <w:r>
              <w:rPr>
                <w:rFonts w:ascii="宋体" w:hAnsi="宋体" w:cs="宋体" w:hint="eastAsia"/>
                <w:kern w:val="0"/>
                <w:sz w:val="22"/>
                <w:szCs w:val="22"/>
              </w:rPr>
              <w:br/>
              <w:t>购置费</w:t>
            </w:r>
          </w:p>
        </w:tc>
        <w:tc>
          <w:tcPr>
            <w:tcW w:w="741" w:type="dxa"/>
            <w:gridSpan w:val="2"/>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公务用车</w:t>
            </w:r>
            <w:r>
              <w:rPr>
                <w:rFonts w:ascii="宋体" w:hAnsi="宋体" w:cs="宋体" w:hint="eastAsia"/>
                <w:kern w:val="0"/>
                <w:sz w:val="22"/>
                <w:szCs w:val="22"/>
              </w:rPr>
              <w:br/>
              <w:t>运行费</w:t>
            </w:r>
          </w:p>
        </w:tc>
        <w:tc>
          <w:tcPr>
            <w:tcW w:w="856" w:type="dxa"/>
            <w:gridSpan w:val="2"/>
            <w:vMerge/>
            <w:tcBorders>
              <w:top w:val="nil"/>
              <w:left w:val="single" w:sz="4" w:space="0" w:color="auto"/>
              <w:bottom w:val="single" w:sz="4" w:space="0" w:color="000000"/>
              <w:right w:val="single" w:sz="8" w:space="0" w:color="auto"/>
            </w:tcBorders>
            <w:vAlign w:val="center"/>
          </w:tcPr>
          <w:p w:rsidR="00982EF3" w:rsidRDefault="00982EF3" w:rsidP="00B80241">
            <w:pPr>
              <w:widowControl/>
              <w:jc w:val="left"/>
              <w:rPr>
                <w:rFonts w:ascii="宋体" w:hAnsi="宋体" w:cs="宋体"/>
                <w:kern w:val="0"/>
                <w:sz w:val="22"/>
                <w:szCs w:val="22"/>
              </w:rPr>
            </w:pPr>
          </w:p>
        </w:tc>
      </w:tr>
      <w:tr w:rsidR="00982EF3" w:rsidTr="00B80241">
        <w:trPr>
          <w:trHeight w:val="559"/>
        </w:trPr>
        <w:tc>
          <w:tcPr>
            <w:tcW w:w="801" w:type="dxa"/>
            <w:gridSpan w:val="2"/>
            <w:tcBorders>
              <w:top w:val="nil"/>
              <w:left w:val="single" w:sz="8"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w:t>
            </w:r>
          </w:p>
        </w:tc>
        <w:tc>
          <w:tcPr>
            <w:tcW w:w="877" w:type="dxa"/>
            <w:gridSpan w:val="3"/>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2</w:t>
            </w:r>
          </w:p>
        </w:tc>
        <w:tc>
          <w:tcPr>
            <w:tcW w:w="605"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3</w:t>
            </w:r>
          </w:p>
        </w:tc>
        <w:tc>
          <w:tcPr>
            <w:tcW w:w="709"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4</w:t>
            </w:r>
          </w:p>
        </w:tc>
        <w:tc>
          <w:tcPr>
            <w:tcW w:w="831" w:type="dxa"/>
            <w:gridSpan w:val="2"/>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5</w:t>
            </w:r>
          </w:p>
        </w:tc>
        <w:tc>
          <w:tcPr>
            <w:tcW w:w="804" w:type="dxa"/>
            <w:gridSpan w:val="2"/>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6</w:t>
            </w:r>
          </w:p>
        </w:tc>
        <w:tc>
          <w:tcPr>
            <w:tcW w:w="610" w:type="dxa"/>
            <w:gridSpan w:val="2"/>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7</w:t>
            </w:r>
          </w:p>
        </w:tc>
        <w:tc>
          <w:tcPr>
            <w:tcW w:w="918" w:type="dxa"/>
            <w:gridSpan w:val="2"/>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8</w:t>
            </w:r>
          </w:p>
        </w:tc>
        <w:tc>
          <w:tcPr>
            <w:tcW w:w="645"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9</w:t>
            </w:r>
          </w:p>
        </w:tc>
        <w:tc>
          <w:tcPr>
            <w:tcW w:w="818" w:type="dxa"/>
            <w:gridSpan w:val="2"/>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10</w:t>
            </w:r>
          </w:p>
        </w:tc>
        <w:tc>
          <w:tcPr>
            <w:tcW w:w="741" w:type="dxa"/>
            <w:gridSpan w:val="2"/>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11</w:t>
            </w:r>
          </w:p>
        </w:tc>
        <w:tc>
          <w:tcPr>
            <w:tcW w:w="856" w:type="dxa"/>
            <w:gridSpan w:val="2"/>
            <w:tcBorders>
              <w:top w:val="nil"/>
              <w:left w:val="nil"/>
              <w:bottom w:val="single" w:sz="4" w:space="0" w:color="auto"/>
              <w:right w:val="single" w:sz="8" w:space="0" w:color="auto"/>
            </w:tcBorders>
            <w:vAlign w:val="center"/>
          </w:tcPr>
          <w:p w:rsidR="00982EF3" w:rsidRDefault="00982EF3" w:rsidP="00B80241">
            <w:pPr>
              <w:widowControl/>
              <w:jc w:val="center"/>
              <w:rPr>
                <w:rFonts w:ascii="宋体" w:hAnsi="宋体" w:cs="宋体"/>
                <w:kern w:val="0"/>
                <w:sz w:val="22"/>
                <w:szCs w:val="22"/>
              </w:rPr>
            </w:pPr>
            <w:r>
              <w:rPr>
                <w:rFonts w:ascii="宋体" w:hAnsi="宋体" w:cs="宋体" w:hint="eastAsia"/>
                <w:kern w:val="0"/>
                <w:sz w:val="22"/>
                <w:szCs w:val="22"/>
              </w:rPr>
              <w:t>12</w:t>
            </w:r>
          </w:p>
        </w:tc>
      </w:tr>
      <w:tr w:rsidR="00982EF3" w:rsidTr="00B80241">
        <w:trPr>
          <w:trHeight w:val="855"/>
        </w:trPr>
        <w:tc>
          <w:tcPr>
            <w:tcW w:w="801" w:type="dxa"/>
            <w:gridSpan w:val="2"/>
            <w:tcBorders>
              <w:top w:val="nil"/>
              <w:left w:val="single" w:sz="8" w:space="0" w:color="auto"/>
              <w:bottom w:val="single" w:sz="8"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r w:rsidR="007D2BD5">
              <w:rPr>
                <w:rFonts w:ascii="宋体" w:hAnsi="宋体" w:cs="宋体" w:hint="eastAsia"/>
                <w:kern w:val="0"/>
                <w:sz w:val="22"/>
                <w:szCs w:val="22"/>
              </w:rPr>
              <w:t>4.6</w:t>
            </w:r>
          </w:p>
        </w:tc>
        <w:tc>
          <w:tcPr>
            <w:tcW w:w="877" w:type="dxa"/>
            <w:gridSpan w:val="3"/>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605" w:type="dxa"/>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r w:rsidR="007D2BD5">
              <w:rPr>
                <w:rFonts w:ascii="宋体" w:hAnsi="宋体" w:cs="宋体" w:hint="eastAsia"/>
                <w:kern w:val="0"/>
                <w:sz w:val="22"/>
                <w:szCs w:val="22"/>
              </w:rPr>
              <w:t>3.8</w:t>
            </w:r>
          </w:p>
        </w:tc>
        <w:tc>
          <w:tcPr>
            <w:tcW w:w="709" w:type="dxa"/>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831" w:type="dxa"/>
            <w:gridSpan w:val="2"/>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r w:rsidR="007D2BD5">
              <w:rPr>
                <w:rFonts w:ascii="宋体" w:hAnsi="宋体" w:cs="宋体" w:hint="eastAsia"/>
                <w:kern w:val="0"/>
                <w:sz w:val="22"/>
                <w:szCs w:val="22"/>
              </w:rPr>
              <w:t>3.8</w:t>
            </w:r>
          </w:p>
        </w:tc>
        <w:tc>
          <w:tcPr>
            <w:tcW w:w="804" w:type="dxa"/>
            <w:gridSpan w:val="2"/>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r w:rsidR="007D2BD5">
              <w:rPr>
                <w:rFonts w:ascii="宋体" w:hAnsi="宋体" w:cs="宋体" w:hint="eastAsia"/>
                <w:kern w:val="0"/>
                <w:sz w:val="22"/>
                <w:szCs w:val="22"/>
              </w:rPr>
              <w:t>0.8</w:t>
            </w:r>
          </w:p>
        </w:tc>
        <w:tc>
          <w:tcPr>
            <w:tcW w:w="610" w:type="dxa"/>
            <w:gridSpan w:val="2"/>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r w:rsidR="007D2BD5">
              <w:rPr>
                <w:rFonts w:ascii="宋体" w:hAnsi="宋体" w:cs="宋体" w:hint="eastAsia"/>
                <w:kern w:val="0"/>
                <w:sz w:val="22"/>
                <w:szCs w:val="22"/>
              </w:rPr>
              <w:t>4.6</w:t>
            </w:r>
          </w:p>
        </w:tc>
        <w:tc>
          <w:tcPr>
            <w:tcW w:w="918" w:type="dxa"/>
            <w:gridSpan w:val="2"/>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645" w:type="dxa"/>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r w:rsidR="007D2BD5">
              <w:rPr>
                <w:rFonts w:ascii="宋体" w:hAnsi="宋体" w:cs="宋体" w:hint="eastAsia"/>
                <w:kern w:val="0"/>
                <w:sz w:val="22"/>
                <w:szCs w:val="22"/>
              </w:rPr>
              <w:t>3.8</w:t>
            </w:r>
          </w:p>
        </w:tc>
        <w:tc>
          <w:tcPr>
            <w:tcW w:w="818" w:type="dxa"/>
            <w:gridSpan w:val="2"/>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741" w:type="dxa"/>
            <w:gridSpan w:val="2"/>
            <w:tcBorders>
              <w:top w:val="nil"/>
              <w:left w:val="nil"/>
              <w:bottom w:val="single" w:sz="8" w:space="0" w:color="auto"/>
              <w:right w:val="nil"/>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r w:rsidR="007D2BD5">
              <w:rPr>
                <w:rFonts w:ascii="宋体" w:hAnsi="宋体" w:cs="宋体" w:hint="eastAsia"/>
                <w:kern w:val="0"/>
                <w:sz w:val="22"/>
                <w:szCs w:val="22"/>
              </w:rPr>
              <w:t>3.8</w:t>
            </w:r>
          </w:p>
        </w:tc>
        <w:tc>
          <w:tcPr>
            <w:tcW w:w="856" w:type="dxa"/>
            <w:gridSpan w:val="2"/>
            <w:tcBorders>
              <w:top w:val="nil"/>
              <w:left w:val="single" w:sz="4" w:space="0" w:color="auto"/>
              <w:bottom w:val="single" w:sz="8" w:space="0" w:color="auto"/>
              <w:right w:val="single" w:sz="8" w:space="0" w:color="auto"/>
            </w:tcBorders>
            <w:vAlign w:val="center"/>
          </w:tcPr>
          <w:p w:rsidR="00982EF3" w:rsidRDefault="00982EF3" w:rsidP="00B80241">
            <w:pPr>
              <w:widowControl/>
              <w:jc w:val="left"/>
              <w:rPr>
                <w:rFonts w:ascii="宋体" w:hAnsi="宋体" w:cs="宋体"/>
                <w:kern w:val="0"/>
                <w:sz w:val="22"/>
                <w:szCs w:val="22"/>
              </w:rPr>
            </w:pPr>
            <w:r>
              <w:rPr>
                <w:rFonts w:ascii="宋体" w:hAnsi="宋体" w:cs="宋体" w:hint="eastAsia"/>
                <w:kern w:val="0"/>
                <w:sz w:val="22"/>
                <w:szCs w:val="22"/>
              </w:rPr>
              <w:t xml:space="preserve">　</w:t>
            </w:r>
            <w:r w:rsidR="007D2BD5">
              <w:rPr>
                <w:rFonts w:ascii="宋体" w:hAnsi="宋体" w:cs="宋体" w:hint="eastAsia"/>
                <w:kern w:val="0"/>
                <w:sz w:val="22"/>
                <w:szCs w:val="22"/>
              </w:rPr>
              <w:t>0.8</w:t>
            </w:r>
          </w:p>
        </w:tc>
      </w:tr>
    </w:tbl>
    <w:p w:rsidR="00982EF3" w:rsidRDefault="00982EF3" w:rsidP="00982EF3">
      <w:pPr>
        <w:spacing w:line="288" w:lineRule="auto"/>
        <w:rPr>
          <w:rFonts w:ascii="仿宋_GB2312" w:eastAsia="仿宋_GB2312"/>
          <w:sz w:val="28"/>
          <w:szCs w:val="28"/>
        </w:rPr>
      </w:pPr>
      <w:r>
        <w:rPr>
          <w:rFonts w:ascii="仿宋_GB2312" w:eastAsia="仿宋_GB2312" w:hint="eastAsia"/>
          <w:sz w:val="28"/>
          <w:szCs w:val="28"/>
        </w:rPr>
        <w:lastRenderedPageBreak/>
        <w:t>注：本表反映部门本年度财政拨款“三公”经费支出情况。有关填表说明：</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int="eastAsia"/>
          <w:sz w:val="28"/>
          <w:szCs w:val="28"/>
        </w:rPr>
        <w:t>（1）本表数据填列数据以“万元”为金额单位，保留两位小数。</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Ansi="宋体" w:hint="eastAsia"/>
          <w:sz w:val="28"/>
          <w:szCs w:val="28"/>
        </w:rPr>
        <w:t>（2）</w:t>
      </w:r>
      <w:r>
        <w:rPr>
          <w:rFonts w:ascii="仿宋_GB2312" w:eastAsia="仿宋_GB2312" w:hint="eastAsia"/>
          <w:sz w:val="28"/>
          <w:szCs w:val="28"/>
        </w:rPr>
        <w:t>xx年预算数为“三公”年初预算数，决算数包括当年财政拨款预算和以前年度结转资金安排的实际支出。</w:t>
      </w:r>
    </w:p>
    <w:p w:rsidR="00982EF3" w:rsidRDefault="00982EF3" w:rsidP="00982EF3">
      <w:pPr>
        <w:spacing w:line="580" w:lineRule="exact"/>
        <w:ind w:firstLineChars="200" w:firstLine="560"/>
        <w:rPr>
          <w:rFonts w:ascii="仿宋_GB2312" w:eastAsia="仿宋_GB2312" w:hAnsi="宋体"/>
          <w:sz w:val="28"/>
          <w:szCs w:val="28"/>
        </w:rPr>
      </w:pPr>
      <w:r>
        <w:rPr>
          <w:rFonts w:ascii="仿宋_GB2312" w:eastAsia="仿宋_GB2312" w:hAnsi="宋体" w:hint="eastAsia"/>
          <w:sz w:val="28"/>
          <w:szCs w:val="28"/>
        </w:rPr>
        <w:t>（3）1栏=（2+3+6）栏，3栏=（4+5）栏。7栏=（8+9+12）栏。9栏=（10+11）栏。</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（4）“三公”数据合计为零的，在合计栏填列“0”，并在决算情况说明中予以说明。</w:t>
      </w:r>
    </w:p>
    <w:p w:rsidR="00982EF3" w:rsidRDefault="00982EF3" w:rsidP="00982EF3">
      <w:pPr>
        <w:spacing w:line="288" w:lineRule="auto"/>
        <w:ind w:firstLineChars="200" w:firstLine="643"/>
        <w:rPr>
          <w:rFonts w:ascii="仿宋_GB2312" w:eastAsia="仿宋_GB2312"/>
          <w:b/>
          <w:sz w:val="32"/>
          <w:szCs w:val="32"/>
        </w:rPr>
      </w:pPr>
    </w:p>
    <w:p w:rsidR="00982EF3" w:rsidRDefault="00982EF3" w:rsidP="00982EF3">
      <w:pPr>
        <w:spacing w:line="288" w:lineRule="auto"/>
        <w:ind w:firstLineChars="200" w:firstLine="643"/>
        <w:rPr>
          <w:rFonts w:ascii="仿宋_GB2312" w:eastAsia="仿宋_GB2312"/>
          <w:b/>
          <w:sz w:val="32"/>
          <w:szCs w:val="32"/>
        </w:rPr>
      </w:pPr>
    </w:p>
    <w:tbl>
      <w:tblPr>
        <w:tblW w:w="0" w:type="auto"/>
        <w:tblInd w:w="93" w:type="dxa"/>
        <w:tblLayout w:type="fixed"/>
        <w:tblLook w:val="0000"/>
      </w:tblPr>
      <w:tblGrid>
        <w:gridCol w:w="683"/>
        <w:gridCol w:w="373"/>
        <w:gridCol w:w="1794"/>
        <w:gridCol w:w="993"/>
        <w:gridCol w:w="1044"/>
        <w:gridCol w:w="967"/>
        <w:gridCol w:w="832"/>
        <w:gridCol w:w="968"/>
        <w:gridCol w:w="1134"/>
      </w:tblGrid>
      <w:tr w:rsidR="00982EF3" w:rsidTr="00B80241">
        <w:trPr>
          <w:trHeight w:val="600"/>
        </w:trPr>
        <w:tc>
          <w:tcPr>
            <w:tcW w:w="8788" w:type="dxa"/>
            <w:gridSpan w:val="9"/>
            <w:shd w:val="clear" w:color="auto" w:fill="FFFFFF"/>
            <w:vAlign w:val="center"/>
          </w:tcPr>
          <w:p w:rsidR="00982EF3" w:rsidRDefault="00982EF3" w:rsidP="00B80241">
            <w:pPr>
              <w:widowControl/>
              <w:jc w:val="center"/>
              <w:rPr>
                <w:rFonts w:ascii="华文中宋" w:eastAsia="华文中宋" w:hAnsi="华文中宋" w:cs="宋体"/>
                <w:kern w:val="0"/>
                <w:sz w:val="32"/>
                <w:szCs w:val="32"/>
              </w:rPr>
            </w:pPr>
            <w:r>
              <w:rPr>
                <w:rFonts w:ascii="华文中宋" w:eastAsia="华文中宋" w:hAnsi="华文中宋" w:cs="宋体" w:hint="eastAsia"/>
                <w:kern w:val="0"/>
                <w:sz w:val="32"/>
                <w:szCs w:val="32"/>
              </w:rPr>
              <w:t>政府性基金预算财政拨款收入支出决算表</w:t>
            </w:r>
          </w:p>
        </w:tc>
      </w:tr>
      <w:tr w:rsidR="00982EF3" w:rsidTr="00B80241">
        <w:trPr>
          <w:trHeight w:val="222"/>
        </w:trPr>
        <w:tc>
          <w:tcPr>
            <w:tcW w:w="683" w:type="dxa"/>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373" w:type="dxa"/>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94" w:type="dxa"/>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044" w:type="dxa"/>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67" w:type="dxa"/>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832" w:type="dxa"/>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68" w:type="dxa"/>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134" w:type="dxa"/>
            <w:shd w:val="clear" w:color="auto" w:fill="FFFFFF"/>
            <w:vAlign w:val="center"/>
          </w:tcPr>
          <w:p w:rsidR="00982EF3" w:rsidRDefault="00982EF3" w:rsidP="00B80241">
            <w:pPr>
              <w:widowControl/>
              <w:jc w:val="right"/>
              <w:rPr>
                <w:rFonts w:ascii="宋体" w:hAnsi="宋体" w:cs="宋体"/>
                <w:color w:val="000000"/>
                <w:kern w:val="0"/>
                <w:sz w:val="20"/>
                <w:szCs w:val="20"/>
              </w:rPr>
            </w:pPr>
            <w:r>
              <w:rPr>
                <w:rFonts w:ascii="宋体" w:hAnsi="宋体" w:cs="宋体" w:hint="eastAsia"/>
                <w:color w:val="000000"/>
                <w:kern w:val="0"/>
                <w:sz w:val="20"/>
                <w:szCs w:val="20"/>
              </w:rPr>
              <w:t>公开08表</w:t>
            </w:r>
          </w:p>
        </w:tc>
      </w:tr>
      <w:tr w:rsidR="00982EF3" w:rsidTr="00B80241">
        <w:trPr>
          <w:trHeight w:val="300"/>
        </w:trPr>
        <w:tc>
          <w:tcPr>
            <w:tcW w:w="1056" w:type="dxa"/>
            <w:gridSpan w:val="2"/>
            <w:shd w:val="clear" w:color="auto" w:fill="FFFFFF"/>
            <w:vAlign w:val="center"/>
          </w:tcPr>
          <w:p w:rsidR="00982EF3" w:rsidRDefault="00982EF3" w:rsidP="00B80241">
            <w:pPr>
              <w:widowControl/>
              <w:jc w:val="left"/>
              <w:rPr>
                <w:rFonts w:ascii="宋体" w:hAnsi="宋体" w:cs="宋体"/>
                <w:color w:val="000000"/>
                <w:kern w:val="0"/>
                <w:sz w:val="20"/>
                <w:szCs w:val="20"/>
              </w:rPr>
            </w:pPr>
            <w:r>
              <w:rPr>
                <w:rFonts w:ascii="宋体" w:hAnsi="宋体" w:cs="宋体" w:hint="eastAsia"/>
                <w:color w:val="000000"/>
                <w:kern w:val="0"/>
                <w:sz w:val="20"/>
                <w:szCs w:val="20"/>
              </w:rPr>
              <w:t>部门：</w:t>
            </w:r>
          </w:p>
        </w:tc>
        <w:tc>
          <w:tcPr>
            <w:tcW w:w="1794" w:type="dxa"/>
            <w:shd w:val="clear" w:color="auto" w:fill="FFFFFF"/>
            <w:vAlign w:val="center"/>
          </w:tcPr>
          <w:p w:rsidR="00982EF3" w:rsidRDefault="00982EF3" w:rsidP="00B8024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8" w:space="0" w:color="auto"/>
              <w:right w:val="nil"/>
            </w:tcBorders>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044" w:type="dxa"/>
            <w:tcBorders>
              <w:top w:val="nil"/>
              <w:left w:val="nil"/>
              <w:bottom w:val="single" w:sz="8" w:space="0" w:color="auto"/>
              <w:right w:val="nil"/>
            </w:tcBorders>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67" w:type="dxa"/>
            <w:tcBorders>
              <w:top w:val="nil"/>
              <w:left w:val="nil"/>
              <w:bottom w:val="single" w:sz="8" w:space="0" w:color="auto"/>
              <w:right w:val="nil"/>
            </w:tcBorders>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832" w:type="dxa"/>
            <w:tcBorders>
              <w:top w:val="nil"/>
              <w:left w:val="nil"/>
              <w:bottom w:val="single" w:sz="8" w:space="0" w:color="auto"/>
              <w:right w:val="nil"/>
            </w:tcBorders>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68" w:type="dxa"/>
            <w:shd w:val="clear" w:color="auto" w:fill="FFFFFF"/>
            <w:vAlign w:val="center"/>
          </w:tcPr>
          <w:p w:rsidR="00982EF3" w:rsidRDefault="00982EF3" w:rsidP="00B802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134" w:type="dxa"/>
            <w:shd w:val="clear" w:color="auto" w:fill="FFFFFF"/>
            <w:vAlign w:val="center"/>
          </w:tcPr>
          <w:p w:rsidR="00982EF3" w:rsidRDefault="00982EF3" w:rsidP="00B80241">
            <w:pPr>
              <w:widowControl/>
              <w:jc w:val="right"/>
              <w:rPr>
                <w:rFonts w:ascii="宋体" w:hAnsi="宋体" w:cs="宋体"/>
                <w:color w:val="000000"/>
                <w:kern w:val="0"/>
                <w:sz w:val="20"/>
                <w:szCs w:val="20"/>
              </w:rPr>
            </w:pPr>
            <w:r>
              <w:rPr>
                <w:rFonts w:ascii="宋体" w:hAnsi="宋体" w:cs="宋体" w:hint="eastAsia"/>
                <w:color w:val="000000"/>
                <w:kern w:val="0"/>
                <w:sz w:val="20"/>
                <w:szCs w:val="20"/>
              </w:rPr>
              <w:t>单位：万元</w:t>
            </w:r>
          </w:p>
        </w:tc>
      </w:tr>
      <w:tr w:rsidR="00982EF3" w:rsidTr="00B80241">
        <w:trPr>
          <w:trHeight w:val="405"/>
        </w:trPr>
        <w:tc>
          <w:tcPr>
            <w:tcW w:w="2850" w:type="dxa"/>
            <w:gridSpan w:val="3"/>
            <w:tcBorders>
              <w:top w:val="single" w:sz="8" w:space="0" w:color="auto"/>
              <w:left w:val="single" w:sz="8"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项 </w:t>
            </w:r>
            <w:r>
              <w:rPr>
                <w:rFonts w:ascii="宋体" w:hAnsi="宋体" w:cs="宋体" w:hint="eastAsia"/>
                <w:color w:val="000000"/>
                <w:kern w:val="0"/>
                <w:sz w:val="22"/>
                <w:szCs w:val="22"/>
              </w:rPr>
              <w:t xml:space="preserve">   </w:t>
            </w:r>
            <w:r>
              <w:rPr>
                <w:rFonts w:ascii="宋体" w:hAnsi="宋体" w:cs="宋体" w:hint="eastAsia"/>
                <w:kern w:val="0"/>
                <w:sz w:val="24"/>
              </w:rPr>
              <w:t>目</w:t>
            </w:r>
          </w:p>
        </w:tc>
        <w:tc>
          <w:tcPr>
            <w:tcW w:w="993" w:type="dxa"/>
            <w:vMerge w:val="restart"/>
            <w:tcBorders>
              <w:top w:val="nil"/>
              <w:left w:val="single" w:sz="4" w:space="0" w:color="auto"/>
              <w:bottom w:val="single" w:sz="4" w:space="0" w:color="000000"/>
              <w:right w:val="nil"/>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年初结转和结余</w:t>
            </w:r>
          </w:p>
        </w:tc>
        <w:tc>
          <w:tcPr>
            <w:tcW w:w="1044" w:type="dxa"/>
            <w:vMerge w:val="restart"/>
            <w:tcBorders>
              <w:top w:val="nil"/>
              <w:left w:val="single" w:sz="4" w:space="0" w:color="auto"/>
              <w:bottom w:val="single" w:sz="4" w:space="0" w:color="000000"/>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本年收入</w:t>
            </w:r>
          </w:p>
        </w:tc>
        <w:tc>
          <w:tcPr>
            <w:tcW w:w="2767" w:type="dxa"/>
            <w:gridSpan w:val="3"/>
            <w:tcBorders>
              <w:top w:val="single" w:sz="8" w:space="0" w:color="auto"/>
              <w:left w:val="nil"/>
              <w:bottom w:val="single" w:sz="4" w:space="0" w:color="auto"/>
              <w:right w:val="nil"/>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本年支出</w:t>
            </w:r>
          </w:p>
        </w:tc>
        <w:tc>
          <w:tcPr>
            <w:tcW w:w="1134" w:type="dxa"/>
            <w:vMerge w:val="restart"/>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年末结转和结余</w:t>
            </w:r>
          </w:p>
        </w:tc>
      </w:tr>
      <w:tr w:rsidR="00982EF3" w:rsidTr="00B80241">
        <w:trPr>
          <w:trHeight w:val="540"/>
        </w:trPr>
        <w:tc>
          <w:tcPr>
            <w:tcW w:w="1056" w:type="dxa"/>
            <w:gridSpan w:val="2"/>
            <w:vMerge w:val="restart"/>
            <w:tcBorders>
              <w:top w:val="single" w:sz="4" w:space="0" w:color="auto"/>
              <w:left w:val="single" w:sz="8"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功能分类科目编码</w:t>
            </w:r>
          </w:p>
        </w:tc>
        <w:tc>
          <w:tcPr>
            <w:tcW w:w="1794" w:type="dxa"/>
            <w:vMerge w:val="restart"/>
            <w:tcBorders>
              <w:top w:val="nil"/>
              <w:left w:val="single" w:sz="4" w:space="0" w:color="auto"/>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科目名称</w:t>
            </w:r>
          </w:p>
        </w:tc>
        <w:tc>
          <w:tcPr>
            <w:tcW w:w="993" w:type="dxa"/>
            <w:vMerge/>
            <w:tcBorders>
              <w:top w:val="nil"/>
              <w:left w:val="single" w:sz="4" w:space="0" w:color="auto"/>
              <w:bottom w:val="single" w:sz="4" w:space="0" w:color="000000"/>
              <w:right w:val="nil"/>
            </w:tcBorders>
            <w:vAlign w:val="center"/>
          </w:tcPr>
          <w:p w:rsidR="00982EF3" w:rsidRDefault="00982EF3" w:rsidP="00B80241">
            <w:pPr>
              <w:widowControl/>
              <w:jc w:val="left"/>
              <w:rPr>
                <w:rFonts w:ascii="宋体" w:hAnsi="宋体" w:cs="宋体"/>
                <w:kern w:val="0"/>
                <w:sz w:val="24"/>
              </w:rPr>
            </w:pPr>
          </w:p>
        </w:tc>
        <w:tc>
          <w:tcPr>
            <w:tcW w:w="1044"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67" w:type="dxa"/>
            <w:vMerge w:val="restart"/>
            <w:tcBorders>
              <w:top w:val="nil"/>
              <w:left w:val="single" w:sz="4" w:space="0" w:color="auto"/>
              <w:bottom w:val="single" w:sz="4" w:space="0" w:color="000000"/>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小计</w:t>
            </w:r>
          </w:p>
        </w:tc>
        <w:tc>
          <w:tcPr>
            <w:tcW w:w="832" w:type="dxa"/>
            <w:vMerge w:val="restart"/>
            <w:tcBorders>
              <w:top w:val="nil"/>
              <w:left w:val="single" w:sz="4" w:space="0" w:color="auto"/>
              <w:bottom w:val="single" w:sz="4" w:space="0" w:color="000000"/>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基本支出  </w:t>
            </w:r>
          </w:p>
        </w:tc>
        <w:tc>
          <w:tcPr>
            <w:tcW w:w="968" w:type="dxa"/>
            <w:vMerge w:val="restart"/>
            <w:tcBorders>
              <w:top w:val="nil"/>
              <w:left w:val="single" w:sz="4" w:space="0" w:color="auto"/>
              <w:bottom w:val="single" w:sz="4" w:space="0" w:color="000000"/>
              <w:right w:val="nil"/>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项目支出</w:t>
            </w:r>
          </w:p>
        </w:tc>
        <w:tc>
          <w:tcPr>
            <w:tcW w:w="1134" w:type="dxa"/>
            <w:vMerge/>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left"/>
              <w:rPr>
                <w:rFonts w:ascii="宋体" w:hAnsi="宋体" w:cs="宋体"/>
                <w:kern w:val="0"/>
                <w:sz w:val="24"/>
              </w:rPr>
            </w:pPr>
          </w:p>
        </w:tc>
      </w:tr>
      <w:tr w:rsidR="00982EF3" w:rsidTr="00B80241">
        <w:trPr>
          <w:trHeight w:val="360"/>
        </w:trPr>
        <w:tc>
          <w:tcPr>
            <w:tcW w:w="1056" w:type="dxa"/>
            <w:gridSpan w:val="2"/>
            <w:vMerge/>
            <w:tcBorders>
              <w:top w:val="single" w:sz="4" w:space="0" w:color="auto"/>
              <w:left w:val="single" w:sz="8" w:space="0" w:color="auto"/>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p>
        </w:tc>
        <w:tc>
          <w:tcPr>
            <w:tcW w:w="1794" w:type="dxa"/>
            <w:vMerge/>
            <w:tcBorders>
              <w:top w:val="nil"/>
              <w:left w:val="single" w:sz="4" w:space="0" w:color="auto"/>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p>
        </w:tc>
        <w:tc>
          <w:tcPr>
            <w:tcW w:w="993" w:type="dxa"/>
            <w:vMerge/>
            <w:tcBorders>
              <w:top w:val="nil"/>
              <w:left w:val="single" w:sz="4" w:space="0" w:color="auto"/>
              <w:bottom w:val="single" w:sz="4" w:space="0" w:color="000000"/>
              <w:right w:val="nil"/>
            </w:tcBorders>
            <w:vAlign w:val="center"/>
          </w:tcPr>
          <w:p w:rsidR="00982EF3" w:rsidRDefault="00982EF3" w:rsidP="00B80241">
            <w:pPr>
              <w:widowControl/>
              <w:jc w:val="left"/>
              <w:rPr>
                <w:rFonts w:ascii="宋体" w:hAnsi="宋体" w:cs="宋体"/>
                <w:kern w:val="0"/>
                <w:sz w:val="24"/>
              </w:rPr>
            </w:pPr>
          </w:p>
        </w:tc>
        <w:tc>
          <w:tcPr>
            <w:tcW w:w="1044"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67"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832"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68" w:type="dxa"/>
            <w:vMerge/>
            <w:tcBorders>
              <w:top w:val="nil"/>
              <w:left w:val="single" w:sz="4" w:space="0" w:color="auto"/>
              <w:bottom w:val="single" w:sz="4" w:space="0" w:color="000000"/>
              <w:right w:val="nil"/>
            </w:tcBorders>
            <w:vAlign w:val="center"/>
          </w:tcPr>
          <w:p w:rsidR="00982EF3" w:rsidRDefault="00982EF3" w:rsidP="00B80241">
            <w:pPr>
              <w:widowControl/>
              <w:jc w:val="left"/>
              <w:rPr>
                <w:rFonts w:ascii="宋体" w:hAnsi="宋体" w:cs="宋体"/>
                <w:kern w:val="0"/>
                <w:sz w:val="24"/>
              </w:rPr>
            </w:pPr>
          </w:p>
        </w:tc>
        <w:tc>
          <w:tcPr>
            <w:tcW w:w="1134" w:type="dxa"/>
            <w:vMerge/>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left"/>
              <w:rPr>
                <w:rFonts w:ascii="宋体" w:hAnsi="宋体" w:cs="宋体"/>
                <w:kern w:val="0"/>
                <w:sz w:val="24"/>
              </w:rPr>
            </w:pPr>
          </w:p>
        </w:tc>
      </w:tr>
      <w:tr w:rsidR="00982EF3" w:rsidTr="00B80241">
        <w:trPr>
          <w:trHeight w:val="450"/>
        </w:trPr>
        <w:tc>
          <w:tcPr>
            <w:tcW w:w="1056" w:type="dxa"/>
            <w:gridSpan w:val="2"/>
            <w:vMerge/>
            <w:tcBorders>
              <w:top w:val="single" w:sz="4" w:space="0" w:color="auto"/>
              <w:left w:val="single" w:sz="8" w:space="0" w:color="auto"/>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p>
        </w:tc>
        <w:tc>
          <w:tcPr>
            <w:tcW w:w="1794" w:type="dxa"/>
            <w:vMerge/>
            <w:tcBorders>
              <w:top w:val="nil"/>
              <w:left w:val="single" w:sz="4" w:space="0" w:color="auto"/>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p>
        </w:tc>
        <w:tc>
          <w:tcPr>
            <w:tcW w:w="993" w:type="dxa"/>
            <w:vMerge/>
            <w:tcBorders>
              <w:top w:val="nil"/>
              <w:left w:val="single" w:sz="4" w:space="0" w:color="auto"/>
              <w:bottom w:val="single" w:sz="4" w:space="0" w:color="000000"/>
              <w:right w:val="nil"/>
            </w:tcBorders>
            <w:vAlign w:val="center"/>
          </w:tcPr>
          <w:p w:rsidR="00982EF3" w:rsidRDefault="00982EF3" w:rsidP="00B80241">
            <w:pPr>
              <w:widowControl/>
              <w:jc w:val="left"/>
              <w:rPr>
                <w:rFonts w:ascii="宋体" w:hAnsi="宋体" w:cs="宋体"/>
                <w:kern w:val="0"/>
                <w:sz w:val="24"/>
              </w:rPr>
            </w:pPr>
          </w:p>
        </w:tc>
        <w:tc>
          <w:tcPr>
            <w:tcW w:w="1044"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67"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832" w:type="dxa"/>
            <w:vMerge/>
            <w:tcBorders>
              <w:top w:val="nil"/>
              <w:left w:val="single" w:sz="4" w:space="0" w:color="auto"/>
              <w:bottom w:val="single" w:sz="4" w:space="0" w:color="000000"/>
              <w:right w:val="single" w:sz="4" w:space="0" w:color="auto"/>
            </w:tcBorders>
            <w:vAlign w:val="center"/>
          </w:tcPr>
          <w:p w:rsidR="00982EF3" w:rsidRDefault="00982EF3" w:rsidP="00B80241">
            <w:pPr>
              <w:widowControl/>
              <w:jc w:val="left"/>
              <w:rPr>
                <w:rFonts w:ascii="宋体" w:hAnsi="宋体" w:cs="宋体"/>
                <w:kern w:val="0"/>
                <w:sz w:val="24"/>
              </w:rPr>
            </w:pPr>
          </w:p>
        </w:tc>
        <w:tc>
          <w:tcPr>
            <w:tcW w:w="968" w:type="dxa"/>
            <w:vMerge/>
            <w:tcBorders>
              <w:top w:val="nil"/>
              <w:left w:val="single" w:sz="4" w:space="0" w:color="auto"/>
              <w:bottom w:val="single" w:sz="4" w:space="0" w:color="000000"/>
              <w:right w:val="nil"/>
            </w:tcBorders>
            <w:vAlign w:val="center"/>
          </w:tcPr>
          <w:p w:rsidR="00982EF3" w:rsidRDefault="00982EF3" w:rsidP="00B80241">
            <w:pPr>
              <w:widowControl/>
              <w:jc w:val="left"/>
              <w:rPr>
                <w:rFonts w:ascii="宋体" w:hAnsi="宋体" w:cs="宋体"/>
                <w:kern w:val="0"/>
                <w:sz w:val="24"/>
              </w:rPr>
            </w:pPr>
          </w:p>
        </w:tc>
        <w:tc>
          <w:tcPr>
            <w:tcW w:w="1134" w:type="dxa"/>
            <w:vMerge/>
            <w:tcBorders>
              <w:top w:val="single" w:sz="8" w:space="0" w:color="auto"/>
              <w:left w:val="single" w:sz="4" w:space="0" w:color="auto"/>
              <w:bottom w:val="single" w:sz="4" w:space="0" w:color="000000"/>
              <w:right w:val="single" w:sz="8" w:space="0" w:color="auto"/>
            </w:tcBorders>
            <w:vAlign w:val="center"/>
          </w:tcPr>
          <w:p w:rsidR="00982EF3" w:rsidRDefault="00982EF3" w:rsidP="00B80241">
            <w:pPr>
              <w:widowControl/>
              <w:jc w:val="left"/>
              <w:rPr>
                <w:rFonts w:ascii="宋体" w:hAnsi="宋体" w:cs="宋体"/>
                <w:kern w:val="0"/>
                <w:sz w:val="24"/>
              </w:rPr>
            </w:pPr>
          </w:p>
        </w:tc>
      </w:tr>
      <w:tr w:rsidR="00982EF3" w:rsidTr="00B80241">
        <w:trPr>
          <w:trHeight w:val="450"/>
        </w:trPr>
        <w:tc>
          <w:tcPr>
            <w:tcW w:w="2850" w:type="dxa"/>
            <w:gridSpan w:val="3"/>
            <w:tcBorders>
              <w:top w:val="single" w:sz="4" w:space="0" w:color="auto"/>
              <w:left w:val="single" w:sz="8" w:space="0" w:color="auto"/>
              <w:bottom w:val="single" w:sz="4" w:space="0" w:color="auto"/>
              <w:right w:val="single" w:sz="4" w:space="0" w:color="000000"/>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栏次</w:t>
            </w:r>
          </w:p>
        </w:tc>
        <w:tc>
          <w:tcPr>
            <w:tcW w:w="993"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1</w:t>
            </w:r>
          </w:p>
        </w:tc>
        <w:tc>
          <w:tcPr>
            <w:tcW w:w="1044"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2</w:t>
            </w:r>
          </w:p>
        </w:tc>
        <w:tc>
          <w:tcPr>
            <w:tcW w:w="967"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3</w:t>
            </w:r>
          </w:p>
        </w:tc>
        <w:tc>
          <w:tcPr>
            <w:tcW w:w="832"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4</w:t>
            </w:r>
          </w:p>
        </w:tc>
        <w:tc>
          <w:tcPr>
            <w:tcW w:w="968" w:type="dxa"/>
            <w:tcBorders>
              <w:top w:val="nil"/>
              <w:left w:val="nil"/>
              <w:bottom w:val="single" w:sz="4" w:space="0" w:color="auto"/>
              <w:right w:val="nil"/>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5</w:t>
            </w:r>
          </w:p>
        </w:tc>
        <w:tc>
          <w:tcPr>
            <w:tcW w:w="1134" w:type="dxa"/>
            <w:tcBorders>
              <w:top w:val="nil"/>
              <w:left w:val="single" w:sz="4" w:space="0" w:color="auto"/>
              <w:bottom w:val="single" w:sz="4" w:space="0" w:color="auto"/>
              <w:right w:val="single" w:sz="8"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6</w:t>
            </w:r>
          </w:p>
        </w:tc>
      </w:tr>
      <w:tr w:rsidR="00982EF3" w:rsidTr="00B80241">
        <w:trPr>
          <w:trHeight w:val="450"/>
        </w:trPr>
        <w:tc>
          <w:tcPr>
            <w:tcW w:w="2850" w:type="dxa"/>
            <w:gridSpan w:val="3"/>
            <w:tcBorders>
              <w:top w:val="nil"/>
              <w:left w:val="single" w:sz="8" w:space="0" w:color="auto"/>
              <w:bottom w:val="single" w:sz="4" w:space="0" w:color="auto"/>
              <w:right w:val="single" w:sz="4" w:space="0" w:color="000000"/>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合计</w:t>
            </w:r>
          </w:p>
        </w:tc>
        <w:tc>
          <w:tcPr>
            <w:tcW w:w="993"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　</w:t>
            </w:r>
          </w:p>
        </w:tc>
        <w:tc>
          <w:tcPr>
            <w:tcW w:w="1044"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　</w:t>
            </w:r>
          </w:p>
        </w:tc>
        <w:tc>
          <w:tcPr>
            <w:tcW w:w="967"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　</w:t>
            </w:r>
          </w:p>
        </w:tc>
        <w:tc>
          <w:tcPr>
            <w:tcW w:w="832" w:type="dxa"/>
            <w:tcBorders>
              <w:top w:val="nil"/>
              <w:left w:val="nil"/>
              <w:bottom w:val="single" w:sz="4" w:space="0" w:color="auto"/>
              <w:right w:val="single" w:sz="4"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　</w:t>
            </w:r>
          </w:p>
        </w:tc>
        <w:tc>
          <w:tcPr>
            <w:tcW w:w="968" w:type="dxa"/>
            <w:tcBorders>
              <w:top w:val="nil"/>
              <w:left w:val="nil"/>
              <w:bottom w:val="single" w:sz="4" w:space="0" w:color="auto"/>
              <w:right w:val="nil"/>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　</w:t>
            </w:r>
          </w:p>
        </w:tc>
        <w:tc>
          <w:tcPr>
            <w:tcW w:w="1134" w:type="dxa"/>
            <w:tcBorders>
              <w:top w:val="nil"/>
              <w:left w:val="single" w:sz="4" w:space="0" w:color="auto"/>
              <w:bottom w:val="single" w:sz="4" w:space="0" w:color="auto"/>
              <w:right w:val="single" w:sz="8" w:space="0" w:color="auto"/>
            </w:tcBorders>
            <w:vAlign w:val="center"/>
          </w:tcPr>
          <w:p w:rsidR="00982EF3" w:rsidRDefault="00982EF3" w:rsidP="00B80241">
            <w:pPr>
              <w:widowControl/>
              <w:jc w:val="center"/>
              <w:rPr>
                <w:rFonts w:ascii="宋体" w:hAnsi="宋体" w:cs="宋体"/>
                <w:kern w:val="0"/>
                <w:sz w:val="24"/>
              </w:rPr>
            </w:pPr>
            <w:r>
              <w:rPr>
                <w:rFonts w:ascii="宋体" w:hAnsi="宋体" w:cs="宋体" w:hint="eastAsia"/>
                <w:kern w:val="0"/>
                <w:sz w:val="24"/>
              </w:rPr>
              <w:t xml:space="preserve">　</w:t>
            </w:r>
          </w:p>
        </w:tc>
      </w:tr>
      <w:tr w:rsidR="00982EF3" w:rsidTr="00B80241">
        <w:trPr>
          <w:trHeight w:val="450"/>
        </w:trPr>
        <w:tc>
          <w:tcPr>
            <w:tcW w:w="1056" w:type="dxa"/>
            <w:gridSpan w:val="2"/>
            <w:tcBorders>
              <w:top w:val="single" w:sz="4" w:space="0" w:color="auto"/>
              <w:left w:val="single" w:sz="8" w:space="0" w:color="auto"/>
              <w:bottom w:val="single" w:sz="4" w:space="0" w:color="auto"/>
              <w:right w:val="single" w:sz="4" w:space="0" w:color="auto"/>
            </w:tcBorders>
            <w:vAlign w:val="center"/>
          </w:tcPr>
          <w:p w:rsidR="00982EF3" w:rsidRDefault="00982EF3" w:rsidP="00B80241">
            <w:pPr>
              <w:widowControl/>
              <w:rPr>
                <w:rFonts w:ascii="仿宋_GB2312" w:eastAsia="仿宋_GB2312" w:hAnsi="宋体" w:cs="宋体"/>
                <w:kern w:val="0"/>
                <w:sz w:val="24"/>
              </w:rPr>
            </w:pPr>
            <w:r>
              <w:rPr>
                <w:rFonts w:ascii="仿宋_GB2312" w:eastAsia="仿宋_GB2312" w:hAnsi="宋体" w:cs="宋体" w:hint="eastAsia"/>
                <w:kern w:val="0"/>
                <w:sz w:val="24"/>
              </w:rPr>
              <w:t>212</w:t>
            </w:r>
          </w:p>
        </w:tc>
        <w:tc>
          <w:tcPr>
            <w:tcW w:w="1794" w:type="dxa"/>
            <w:tcBorders>
              <w:top w:val="nil"/>
              <w:left w:val="nil"/>
              <w:bottom w:val="single" w:sz="4" w:space="0" w:color="auto"/>
              <w:right w:val="single" w:sz="4" w:space="0" w:color="auto"/>
            </w:tcBorders>
            <w:vAlign w:val="center"/>
          </w:tcPr>
          <w:p w:rsidR="00982EF3" w:rsidRDefault="00982EF3" w:rsidP="00B80241">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城乡社区支出　</w:t>
            </w:r>
          </w:p>
        </w:tc>
        <w:tc>
          <w:tcPr>
            <w:tcW w:w="993"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1044"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967"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832"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968" w:type="dxa"/>
            <w:tcBorders>
              <w:top w:val="nil"/>
              <w:left w:val="nil"/>
              <w:bottom w:val="single" w:sz="4" w:space="0" w:color="auto"/>
              <w:right w:val="nil"/>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1134" w:type="dxa"/>
            <w:tcBorders>
              <w:top w:val="nil"/>
              <w:left w:val="single" w:sz="4" w:space="0" w:color="auto"/>
              <w:bottom w:val="single" w:sz="4" w:space="0" w:color="auto"/>
              <w:right w:val="single" w:sz="8"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r>
      <w:tr w:rsidR="00982EF3" w:rsidTr="00B80241">
        <w:trPr>
          <w:trHeight w:val="450"/>
        </w:trPr>
        <w:tc>
          <w:tcPr>
            <w:tcW w:w="1056" w:type="dxa"/>
            <w:gridSpan w:val="2"/>
            <w:tcBorders>
              <w:top w:val="single" w:sz="4" w:space="0" w:color="auto"/>
              <w:left w:val="single" w:sz="8" w:space="0" w:color="auto"/>
              <w:bottom w:val="single" w:sz="4" w:space="0" w:color="auto"/>
              <w:right w:val="single" w:sz="4" w:space="0" w:color="auto"/>
            </w:tcBorders>
            <w:vAlign w:val="center"/>
          </w:tcPr>
          <w:p w:rsidR="00982EF3" w:rsidRDefault="00982EF3" w:rsidP="00B80241">
            <w:pPr>
              <w:widowControl/>
              <w:rPr>
                <w:rFonts w:ascii="仿宋_GB2312" w:eastAsia="仿宋_GB2312" w:hAnsi="宋体" w:cs="宋体"/>
                <w:kern w:val="0"/>
                <w:sz w:val="24"/>
              </w:rPr>
            </w:pPr>
            <w:r>
              <w:rPr>
                <w:rFonts w:ascii="仿宋_GB2312" w:eastAsia="仿宋_GB2312" w:hAnsi="宋体" w:cs="宋体" w:hint="eastAsia"/>
                <w:kern w:val="0"/>
                <w:sz w:val="24"/>
              </w:rPr>
              <w:t>21209</w:t>
            </w:r>
          </w:p>
        </w:tc>
        <w:tc>
          <w:tcPr>
            <w:tcW w:w="1794" w:type="dxa"/>
            <w:tcBorders>
              <w:top w:val="nil"/>
              <w:left w:val="nil"/>
              <w:bottom w:val="single" w:sz="4" w:space="0" w:color="auto"/>
              <w:right w:val="single" w:sz="4" w:space="0" w:color="auto"/>
            </w:tcBorders>
            <w:vAlign w:val="center"/>
          </w:tcPr>
          <w:p w:rsidR="00982EF3" w:rsidRDefault="00982EF3" w:rsidP="00B80241">
            <w:pPr>
              <w:widowControl/>
              <w:jc w:val="left"/>
              <w:rPr>
                <w:rFonts w:ascii="仿宋_GB2312" w:eastAsia="仿宋_GB2312" w:hAnsi="宋体" w:cs="宋体"/>
                <w:kern w:val="0"/>
                <w:sz w:val="24"/>
              </w:rPr>
            </w:pPr>
            <w:r>
              <w:rPr>
                <w:rFonts w:ascii="仿宋_GB2312" w:eastAsia="仿宋_GB2312" w:hAnsi="宋体" w:cs="宋体" w:hint="eastAsia"/>
                <w:kern w:val="0"/>
                <w:sz w:val="24"/>
              </w:rPr>
              <w:t>城市公用事业附加及对应专项债务收入安排的支出</w:t>
            </w:r>
          </w:p>
        </w:tc>
        <w:tc>
          <w:tcPr>
            <w:tcW w:w="993"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1044"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967"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832"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968" w:type="dxa"/>
            <w:tcBorders>
              <w:top w:val="nil"/>
              <w:left w:val="nil"/>
              <w:bottom w:val="single" w:sz="4" w:space="0" w:color="auto"/>
              <w:right w:val="nil"/>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1134" w:type="dxa"/>
            <w:tcBorders>
              <w:top w:val="nil"/>
              <w:left w:val="single" w:sz="4" w:space="0" w:color="auto"/>
              <w:bottom w:val="single" w:sz="4" w:space="0" w:color="auto"/>
              <w:right w:val="single" w:sz="8"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r>
      <w:tr w:rsidR="00982EF3" w:rsidTr="00B80241">
        <w:trPr>
          <w:trHeight w:val="450"/>
        </w:trPr>
        <w:tc>
          <w:tcPr>
            <w:tcW w:w="1056" w:type="dxa"/>
            <w:gridSpan w:val="2"/>
            <w:tcBorders>
              <w:top w:val="single" w:sz="4" w:space="0" w:color="auto"/>
              <w:left w:val="single" w:sz="8" w:space="0" w:color="auto"/>
              <w:bottom w:val="single" w:sz="4" w:space="0" w:color="auto"/>
              <w:right w:val="single" w:sz="4" w:space="0" w:color="auto"/>
            </w:tcBorders>
            <w:vAlign w:val="center"/>
          </w:tcPr>
          <w:p w:rsidR="00982EF3" w:rsidRDefault="00982EF3" w:rsidP="00B80241">
            <w:pPr>
              <w:widowControl/>
              <w:rPr>
                <w:rFonts w:ascii="仿宋_GB2312" w:eastAsia="仿宋_GB2312" w:hAnsi="宋体" w:cs="宋体"/>
                <w:kern w:val="0"/>
                <w:sz w:val="24"/>
              </w:rPr>
            </w:pPr>
            <w:r>
              <w:rPr>
                <w:rFonts w:ascii="仿宋_GB2312" w:eastAsia="仿宋_GB2312" w:hAnsi="宋体" w:cs="宋体" w:hint="eastAsia"/>
                <w:kern w:val="0"/>
                <w:sz w:val="24"/>
              </w:rPr>
              <w:t>2120901</w:t>
            </w:r>
          </w:p>
        </w:tc>
        <w:tc>
          <w:tcPr>
            <w:tcW w:w="1794" w:type="dxa"/>
            <w:tcBorders>
              <w:top w:val="nil"/>
              <w:left w:val="nil"/>
              <w:bottom w:val="single" w:sz="4" w:space="0" w:color="auto"/>
              <w:right w:val="single" w:sz="4" w:space="0" w:color="auto"/>
            </w:tcBorders>
            <w:vAlign w:val="center"/>
          </w:tcPr>
          <w:p w:rsidR="00982EF3" w:rsidRDefault="00982EF3" w:rsidP="00B80241">
            <w:pPr>
              <w:widowControl/>
              <w:jc w:val="left"/>
              <w:rPr>
                <w:rFonts w:ascii="仿宋_GB2312" w:eastAsia="仿宋_GB2312" w:hAnsi="宋体" w:cs="宋体"/>
                <w:kern w:val="0"/>
                <w:sz w:val="24"/>
              </w:rPr>
            </w:pPr>
            <w:r>
              <w:rPr>
                <w:rFonts w:ascii="仿宋_GB2312" w:eastAsia="仿宋_GB2312" w:hAnsi="宋体" w:cs="宋体" w:hint="eastAsia"/>
                <w:kern w:val="0"/>
                <w:sz w:val="24"/>
              </w:rPr>
              <w:t>城市公共设施</w:t>
            </w:r>
          </w:p>
        </w:tc>
        <w:tc>
          <w:tcPr>
            <w:tcW w:w="993"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1044"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967"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832"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968" w:type="dxa"/>
            <w:tcBorders>
              <w:top w:val="nil"/>
              <w:left w:val="nil"/>
              <w:bottom w:val="single" w:sz="4" w:space="0" w:color="auto"/>
              <w:right w:val="nil"/>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1134" w:type="dxa"/>
            <w:tcBorders>
              <w:top w:val="nil"/>
              <w:left w:val="single" w:sz="4" w:space="0" w:color="auto"/>
              <w:bottom w:val="single" w:sz="4" w:space="0" w:color="auto"/>
              <w:right w:val="single" w:sz="8"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r>
      <w:tr w:rsidR="00982EF3" w:rsidTr="00B80241">
        <w:trPr>
          <w:trHeight w:val="450"/>
        </w:trPr>
        <w:tc>
          <w:tcPr>
            <w:tcW w:w="1056" w:type="dxa"/>
            <w:gridSpan w:val="2"/>
            <w:tcBorders>
              <w:top w:val="single" w:sz="4" w:space="0" w:color="auto"/>
              <w:left w:val="single" w:sz="8" w:space="0" w:color="auto"/>
              <w:bottom w:val="single" w:sz="4" w:space="0" w:color="auto"/>
              <w:right w:val="single" w:sz="4" w:space="0" w:color="auto"/>
            </w:tcBorders>
            <w:vAlign w:val="center"/>
          </w:tcPr>
          <w:p w:rsidR="00982EF3" w:rsidRDefault="00982EF3" w:rsidP="00B80241">
            <w:pPr>
              <w:widowControl/>
              <w:rPr>
                <w:rFonts w:ascii="宋体" w:hAnsi="宋体" w:cs="宋体"/>
                <w:kern w:val="0"/>
                <w:sz w:val="24"/>
              </w:rPr>
            </w:pPr>
            <w:r>
              <w:rPr>
                <w:rFonts w:ascii="宋体" w:hAnsi="宋体" w:cs="宋体" w:hint="eastAsia"/>
                <w:kern w:val="0"/>
                <w:sz w:val="24"/>
              </w:rPr>
              <w:t>……</w:t>
            </w:r>
          </w:p>
        </w:tc>
        <w:tc>
          <w:tcPr>
            <w:tcW w:w="1794"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w:t>
            </w:r>
          </w:p>
        </w:tc>
        <w:tc>
          <w:tcPr>
            <w:tcW w:w="993"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1044"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967"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832" w:type="dxa"/>
            <w:tcBorders>
              <w:top w:val="nil"/>
              <w:left w:val="nil"/>
              <w:bottom w:val="single" w:sz="4"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968" w:type="dxa"/>
            <w:tcBorders>
              <w:top w:val="nil"/>
              <w:left w:val="nil"/>
              <w:bottom w:val="single" w:sz="4" w:space="0" w:color="auto"/>
              <w:right w:val="nil"/>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1134" w:type="dxa"/>
            <w:tcBorders>
              <w:top w:val="nil"/>
              <w:left w:val="single" w:sz="4" w:space="0" w:color="auto"/>
              <w:bottom w:val="single" w:sz="4" w:space="0" w:color="auto"/>
              <w:right w:val="single" w:sz="8"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r>
      <w:tr w:rsidR="00982EF3" w:rsidTr="00B80241">
        <w:trPr>
          <w:trHeight w:val="450"/>
        </w:trPr>
        <w:tc>
          <w:tcPr>
            <w:tcW w:w="1056" w:type="dxa"/>
            <w:gridSpan w:val="2"/>
            <w:tcBorders>
              <w:top w:val="single" w:sz="4" w:space="0" w:color="auto"/>
              <w:left w:val="single" w:sz="8" w:space="0" w:color="auto"/>
              <w:bottom w:val="single" w:sz="8" w:space="0" w:color="auto"/>
              <w:right w:val="single" w:sz="4" w:space="0" w:color="auto"/>
            </w:tcBorders>
            <w:vAlign w:val="center"/>
          </w:tcPr>
          <w:p w:rsidR="00982EF3" w:rsidRDefault="00982EF3" w:rsidP="00B80241">
            <w:pPr>
              <w:widowControl/>
              <w:rPr>
                <w:rFonts w:ascii="宋体" w:hAnsi="宋体" w:cs="宋体"/>
                <w:kern w:val="0"/>
                <w:sz w:val="24"/>
              </w:rPr>
            </w:pPr>
          </w:p>
        </w:tc>
        <w:tc>
          <w:tcPr>
            <w:tcW w:w="1794" w:type="dxa"/>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4"/>
              </w:rPr>
            </w:pPr>
          </w:p>
        </w:tc>
        <w:tc>
          <w:tcPr>
            <w:tcW w:w="993" w:type="dxa"/>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1044" w:type="dxa"/>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967" w:type="dxa"/>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832" w:type="dxa"/>
            <w:tcBorders>
              <w:top w:val="nil"/>
              <w:left w:val="nil"/>
              <w:bottom w:val="single" w:sz="8" w:space="0" w:color="auto"/>
              <w:right w:val="single" w:sz="4"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968" w:type="dxa"/>
            <w:tcBorders>
              <w:top w:val="nil"/>
              <w:left w:val="nil"/>
              <w:bottom w:val="single" w:sz="8" w:space="0" w:color="auto"/>
              <w:right w:val="nil"/>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c>
          <w:tcPr>
            <w:tcW w:w="1134" w:type="dxa"/>
            <w:tcBorders>
              <w:top w:val="nil"/>
              <w:left w:val="single" w:sz="4" w:space="0" w:color="auto"/>
              <w:bottom w:val="single" w:sz="8" w:space="0" w:color="auto"/>
              <w:right w:val="single" w:sz="8" w:space="0" w:color="auto"/>
            </w:tcBorders>
            <w:vAlign w:val="center"/>
          </w:tcPr>
          <w:p w:rsidR="00982EF3" w:rsidRDefault="00982EF3" w:rsidP="00B80241">
            <w:pPr>
              <w:widowControl/>
              <w:jc w:val="left"/>
              <w:rPr>
                <w:rFonts w:ascii="宋体" w:hAnsi="宋体" w:cs="宋体"/>
                <w:kern w:val="0"/>
                <w:sz w:val="24"/>
              </w:rPr>
            </w:pPr>
            <w:r>
              <w:rPr>
                <w:rFonts w:ascii="宋体" w:hAnsi="宋体" w:cs="宋体" w:hint="eastAsia"/>
                <w:kern w:val="0"/>
                <w:sz w:val="24"/>
              </w:rPr>
              <w:t xml:space="preserve">　</w:t>
            </w:r>
          </w:p>
        </w:tc>
      </w:tr>
    </w:tbl>
    <w:p w:rsidR="00982EF3" w:rsidRDefault="00982EF3" w:rsidP="00982EF3">
      <w:pPr>
        <w:spacing w:line="288" w:lineRule="auto"/>
        <w:rPr>
          <w:rFonts w:ascii="仿宋_GB2312" w:eastAsia="仿宋_GB2312"/>
          <w:sz w:val="28"/>
          <w:szCs w:val="28"/>
        </w:rPr>
      </w:pPr>
      <w:r>
        <w:rPr>
          <w:rFonts w:ascii="仿宋_GB2312" w:eastAsia="仿宋_GB2312" w:hint="eastAsia"/>
          <w:sz w:val="28"/>
          <w:szCs w:val="28"/>
        </w:rPr>
        <w:t>注：本表反映部门本年度政府性基金预算财政拨款收支情况。有关填表说</w:t>
      </w:r>
      <w:r>
        <w:rPr>
          <w:rFonts w:ascii="仿宋_GB2312" w:eastAsia="仿宋_GB2312" w:hint="eastAsia"/>
          <w:sz w:val="28"/>
          <w:szCs w:val="28"/>
        </w:rPr>
        <w:lastRenderedPageBreak/>
        <w:t>明：</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int="eastAsia"/>
          <w:sz w:val="28"/>
          <w:szCs w:val="28"/>
        </w:rPr>
        <w:t>（1）本表数据填列当年决算数，以“万元”为金额单位，保留两位小数。</w:t>
      </w:r>
    </w:p>
    <w:p w:rsidR="00982EF3" w:rsidRDefault="00982EF3" w:rsidP="00982EF3">
      <w:pPr>
        <w:spacing w:line="580" w:lineRule="exact"/>
        <w:ind w:firstLineChars="200" w:firstLine="560"/>
        <w:rPr>
          <w:rFonts w:ascii="仿宋_GB2312" w:eastAsia="仿宋_GB2312"/>
          <w:sz w:val="28"/>
          <w:szCs w:val="28"/>
        </w:rPr>
      </w:pPr>
      <w:r>
        <w:rPr>
          <w:rFonts w:ascii="仿宋_GB2312" w:eastAsia="仿宋_GB2312" w:hAnsi="宋体" w:hint="eastAsia"/>
          <w:sz w:val="28"/>
          <w:szCs w:val="28"/>
        </w:rPr>
        <w:t>（2）</w:t>
      </w:r>
      <w:r>
        <w:rPr>
          <w:rFonts w:ascii="仿宋_GB2312" w:eastAsia="仿宋_GB2312" w:hint="eastAsia"/>
          <w:sz w:val="28"/>
          <w:szCs w:val="28"/>
        </w:rPr>
        <w:t>本表功能科目填列到项级支出科目，没有发生数的支出科目不用填列。</w:t>
      </w:r>
    </w:p>
    <w:p w:rsidR="00982EF3" w:rsidRDefault="00982EF3" w:rsidP="00982EF3">
      <w:pPr>
        <w:spacing w:line="580" w:lineRule="exact"/>
        <w:ind w:firstLineChars="200" w:firstLine="560"/>
        <w:rPr>
          <w:rFonts w:ascii="仿宋_GB2312" w:eastAsia="仿宋_GB2312" w:hAnsi="宋体"/>
          <w:sz w:val="28"/>
          <w:szCs w:val="28"/>
        </w:rPr>
      </w:pPr>
      <w:r>
        <w:rPr>
          <w:rFonts w:ascii="仿宋_GB2312" w:eastAsia="仿宋_GB2312" w:hAnsi="宋体" w:hint="eastAsia"/>
          <w:sz w:val="28"/>
          <w:szCs w:val="28"/>
        </w:rPr>
        <w:t>（3）（1+2-3）栏=6栏，3栏=（4+5）栏。</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（4）此表没有发生数据的，在</w:t>
      </w:r>
      <w:proofErr w:type="gramStart"/>
      <w:r>
        <w:rPr>
          <w:rFonts w:ascii="仿宋_GB2312" w:eastAsia="仿宋_GB2312" w:hint="eastAsia"/>
          <w:sz w:val="28"/>
          <w:szCs w:val="28"/>
        </w:rPr>
        <w:t>合计行填“0”</w:t>
      </w:r>
      <w:proofErr w:type="gramEnd"/>
      <w:r>
        <w:rPr>
          <w:rFonts w:ascii="仿宋_GB2312" w:eastAsia="仿宋_GB2312" w:hint="eastAsia"/>
          <w:sz w:val="28"/>
          <w:szCs w:val="28"/>
        </w:rPr>
        <w:t>，并在该表下方附简要说明。</w:t>
      </w:r>
    </w:p>
    <w:p w:rsidR="00982EF3" w:rsidRDefault="00982EF3" w:rsidP="00982EF3">
      <w:pPr>
        <w:spacing w:line="360" w:lineRule="auto"/>
        <w:ind w:firstLineChars="187" w:firstLine="524"/>
        <w:rPr>
          <w:rFonts w:ascii="仿宋_GB2312" w:eastAsia="仿宋_GB2312"/>
          <w:sz w:val="28"/>
          <w:szCs w:val="28"/>
        </w:rPr>
      </w:pPr>
      <w:r>
        <w:rPr>
          <w:rFonts w:ascii="仿宋_GB2312" w:eastAsia="仿宋_GB2312" w:hint="eastAsia"/>
          <w:sz w:val="28"/>
          <w:szCs w:val="28"/>
        </w:rPr>
        <w:t>（5）该表数据来源于部门决算报表中的《政府性基金预算财政拨款收入支出决算表》（</w:t>
      </w:r>
      <w:proofErr w:type="gramStart"/>
      <w:r>
        <w:rPr>
          <w:rFonts w:ascii="仿宋_GB2312" w:eastAsia="仿宋_GB2312" w:hint="eastAsia"/>
          <w:sz w:val="28"/>
          <w:szCs w:val="28"/>
        </w:rPr>
        <w:t>财决</w:t>
      </w:r>
      <w:proofErr w:type="gramEnd"/>
      <w:r>
        <w:rPr>
          <w:rFonts w:ascii="仿宋_GB2312" w:eastAsia="仿宋_GB2312" w:hint="eastAsia"/>
          <w:sz w:val="28"/>
          <w:szCs w:val="28"/>
        </w:rPr>
        <w:t>09表）和《项目收入支出决算表》（</w:t>
      </w:r>
      <w:proofErr w:type="gramStart"/>
      <w:r>
        <w:rPr>
          <w:rFonts w:ascii="仿宋_GB2312" w:eastAsia="仿宋_GB2312" w:hint="eastAsia"/>
          <w:sz w:val="28"/>
          <w:szCs w:val="28"/>
        </w:rPr>
        <w:t>财决</w:t>
      </w:r>
      <w:proofErr w:type="gramEnd"/>
      <w:r>
        <w:rPr>
          <w:rFonts w:ascii="仿宋_GB2312" w:eastAsia="仿宋_GB2312" w:hint="eastAsia"/>
          <w:sz w:val="28"/>
          <w:szCs w:val="28"/>
        </w:rPr>
        <w:t>06表）。</w:t>
      </w:r>
    </w:p>
    <w:p w:rsidR="00982EF3" w:rsidRDefault="00982EF3" w:rsidP="00982EF3">
      <w:pPr>
        <w:spacing w:line="288" w:lineRule="auto"/>
        <w:ind w:firstLineChars="200" w:firstLine="643"/>
        <w:rPr>
          <w:rFonts w:ascii="仿宋_GB2312" w:eastAsia="仿宋_GB2312"/>
          <w:b/>
          <w:sz w:val="32"/>
          <w:szCs w:val="32"/>
        </w:rPr>
      </w:pPr>
    </w:p>
    <w:p w:rsidR="00982EF3" w:rsidRDefault="00982EF3" w:rsidP="00982EF3">
      <w:pPr>
        <w:spacing w:line="288" w:lineRule="auto"/>
        <w:ind w:firstLineChars="200" w:firstLine="723"/>
        <w:outlineLvl w:val="0"/>
        <w:rPr>
          <w:rFonts w:ascii="宋体" w:hAnsi="宋体"/>
          <w:b/>
          <w:sz w:val="36"/>
          <w:szCs w:val="36"/>
        </w:rPr>
      </w:pPr>
      <w:r>
        <w:rPr>
          <w:rFonts w:ascii="宋体" w:hAnsi="宋体" w:hint="eastAsia"/>
          <w:b/>
          <w:sz w:val="36"/>
          <w:szCs w:val="36"/>
        </w:rPr>
        <w:t xml:space="preserve">第三部分   </w:t>
      </w:r>
      <w:r w:rsidR="009D4CD4">
        <w:rPr>
          <w:rFonts w:ascii="宋体" w:hAnsi="宋体" w:hint="eastAsia"/>
          <w:b/>
          <w:sz w:val="36"/>
          <w:szCs w:val="36"/>
        </w:rPr>
        <w:t>罗定市围底镇中心卫生院2016年</w:t>
      </w:r>
      <w:r>
        <w:rPr>
          <w:rFonts w:ascii="宋体" w:hAnsi="宋体" w:hint="eastAsia"/>
          <w:b/>
          <w:sz w:val="36"/>
          <w:szCs w:val="36"/>
        </w:rPr>
        <w:t>部门决算情况说明</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一、</w:t>
      </w:r>
      <w:r w:rsidR="00C92A39">
        <w:rPr>
          <w:rFonts w:ascii="仿宋_GB2312" w:eastAsia="仿宋_GB2312" w:hint="eastAsia"/>
          <w:b/>
          <w:sz w:val="32"/>
          <w:szCs w:val="32"/>
        </w:rPr>
        <w:t>2016</w:t>
      </w:r>
      <w:r>
        <w:rPr>
          <w:rFonts w:ascii="仿宋_GB2312" w:eastAsia="仿宋_GB2312" w:hint="eastAsia"/>
          <w:b/>
          <w:sz w:val="32"/>
          <w:szCs w:val="32"/>
        </w:rPr>
        <w:t>年度收入支出决算总体情况说明</w:t>
      </w:r>
    </w:p>
    <w:p w:rsidR="00982EF3" w:rsidRDefault="00982EF3" w:rsidP="00982EF3">
      <w:pPr>
        <w:spacing w:line="288" w:lineRule="auto"/>
        <w:ind w:firstLineChars="200" w:firstLine="640"/>
        <w:rPr>
          <w:rFonts w:ascii="仿宋_GB2312" w:eastAsia="仿宋_GB2312"/>
          <w:sz w:val="32"/>
          <w:szCs w:val="32"/>
        </w:rPr>
      </w:pPr>
      <w:r>
        <w:rPr>
          <w:rFonts w:ascii="仿宋_GB2312" w:eastAsia="仿宋_GB2312" w:hint="eastAsia"/>
          <w:sz w:val="32"/>
          <w:szCs w:val="32"/>
        </w:rPr>
        <w:t>支出决算总规模、各类支出决算规模及各类支出增减变化情况如下：</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（一）年度收入总体情况</w:t>
      </w:r>
    </w:p>
    <w:p w:rsidR="00982EF3" w:rsidRDefault="00142AA6" w:rsidP="00142AA6">
      <w:pPr>
        <w:spacing w:line="288" w:lineRule="auto"/>
        <w:ind w:firstLineChars="200" w:firstLine="640"/>
        <w:rPr>
          <w:rFonts w:ascii="仿宋_GB2312" w:eastAsia="仿宋_GB2312"/>
          <w:sz w:val="32"/>
          <w:szCs w:val="32"/>
        </w:rPr>
      </w:pPr>
      <w:r>
        <w:rPr>
          <w:rFonts w:ascii="仿宋_GB2312" w:eastAsia="仿宋_GB2312" w:hint="eastAsia"/>
          <w:sz w:val="32"/>
          <w:szCs w:val="32"/>
        </w:rPr>
        <w:t>罗定市围底镇中心卫生院</w:t>
      </w:r>
      <w:r w:rsidR="00933B74">
        <w:rPr>
          <w:rFonts w:ascii="仿宋_GB2312" w:eastAsia="仿宋_GB2312" w:hint="eastAsia"/>
          <w:sz w:val="32"/>
          <w:szCs w:val="32"/>
        </w:rPr>
        <w:t>2016</w:t>
      </w:r>
      <w:r w:rsidR="00982EF3">
        <w:rPr>
          <w:rFonts w:ascii="仿宋_GB2312" w:eastAsia="仿宋_GB2312" w:hint="eastAsia"/>
          <w:sz w:val="32"/>
          <w:szCs w:val="32"/>
        </w:rPr>
        <w:t>年度总收入</w:t>
      </w:r>
      <w:r w:rsidR="00933B74">
        <w:rPr>
          <w:rFonts w:ascii="仿宋_GB2312" w:eastAsia="仿宋_GB2312" w:hint="eastAsia"/>
          <w:sz w:val="32"/>
          <w:szCs w:val="32"/>
        </w:rPr>
        <w:t>1808.65</w:t>
      </w:r>
      <w:r w:rsidR="00982EF3">
        <w:rPr>
          <w:rFonts w:ascii="仿宋_GB2312" w:eastAsia="仿宋_GB2312" w:hint="eastAsia"/>
          <w:sz w:val="32"/>
          <w:szCs w:val="32"/>
        </w:rPr>
        <w:t>万元，其中本年收入</w:t>
      </w:r>
      <w:r w:rsidR="00933B74">
        <w:rPr>
          <w:rFonts w:ascii="仿宋_GB2312" w:eastAsia="仿宋_GB2312" w:hint="eastAsia"/>
          <w:sz w:val="32"/>
          <w:szCs w:val="32"/>
        </w:rPr>
        <w:t>1808.65</w:t>
      </w:r>
      <w:r w:rsidR="00982EF3">
        <w:rPr>
          <w:rFonts w:ascii="仿宋_GB2312" w:eastAsia="仿宋_GB2312" w:hint="eastAsia"/>
          <w:sz w:val="32"/>
          <w:szCs w:val="32"/>
        </w:rPr>
        <w:t>万元。具体情况如下：</w:t>
      </w:r>
    </w:p>
    <w:p w:rsidR="00982EF3" w:rsidRDefault="00982EF3" w:rsidP="00982EF3">
      <w:pPr>
        <w:spacing w:line="288" w:lineRule="auto"/>
        <w:ind w:firstLineChars="200" w:firstLine="640"/>
        <w:rPr>
          <w:rFonts w:ascii="仿宋_GB2312" w:eastAsia="仿宋_GB2312"/>
          <w:sz w:val="32"/>
          <w:szCs w:val="32"/>
        </w:rPr>
      </w:pPr>
      <w:r>
        <w:rPr>
          <w:rFonts w:ascii="仿宋_GB2312" w:eastAsia="仿宋_GB2312" w:hint="eastAsia"/>
          <w:sz w:val="32"/>
          <w:szCs w:val="32"/>
        </w:rPr>
        <w:t>1．财政拨款收入</w:t>
      </w:r>
      <w:r w:rsidR="00933B74">
        <w:rPr>
          <w:rFonts w:ascii="仿宋_GB2312" w:eastAsia="仿宋_GB2312" w:hint="eastAsia"/>
          <w:sz w:val="32"/>
          <w:szCs w:val="32"/>
        </w:rPr>
        <w:t>1011.97</w:t>
      </w:r>
      <w:r>
        <w:rPr>
          <w:rFonts w:ascii="仿宋_GB2312" w:eastAsia="仿宋_GB2312" w:hint="eastAsia"/>
          <w:sz w:val="32"/>
          <w:szCs w:val="32"/>
        </w:rPr>
        <w:t>万元，比上年决算数增加</w:t>
      </w:r>
      <w:r w:rsidR="00033DBB">
        <w:rPr>
          <w:rFonts w:ascii="仿宋_GB2312" w:eastAsia="仿宋_GB2312" w:hint="eastAsia"/>
          <w:sz w:val="32"/>
          <w:szCs w:val="32"/>
        </w:rPr>
        <w:t>39.37</w:t>
      </w:r>
      <w:r>
        <w:rPr>
          <w:rFonts w:ascii="仿宋_GB2312" w:eastAsia="仿宋_GB2312" w:hint="eastAsia"/>
          <w:sz w:val="32"/>
          <w:szCs w:val="32"/>
        </w:rPr>
        <w:t>万元，增长</w:t>
      </w:r>
      <w:r w:rsidR="00033DBB">
        <w:rPr>
          <w:rFonts w:ascii="仿宋_GB2312" w:eastAsia="仿宋_GB2312" w:hint="eastAsia"/>
          <w:sz w:val="32"/>
          <w:szCs w:val="32"/>
        </w:rPr>
        <w:t>4.05</w:t>
      </w:r>
      <w:r>
        <w:rPr>
          <w:rFonts w:ascii="仿宋_GB2312" w:eastAsia="仿宋_GB2312" w:hint="eastAsia"/>
          <w:sz w:val="32"/>
          <w:szCs w:val="32"/>
        </w:rPr>
        <w:t>%。主要原因：</w:t>
      </w:r>
      <w:r w:rsidR="002A4D9E">
        <w:rPr>
          <w:rFonts w:ascii="仿宋_GB2312" w:eastAsia="仿宋_GB2312"/>
          <w:sz w:val="32"/>
          <w:szCs w:val="32"/>
        </w:rPr>
        <w:t xml:space="preserve"> </w:t>
      </w:r>
      <w:r w:rsidR="00A8049E">
        <w:rPr>
          <w:rFonts w:ascii="仿宋_GB2312" w:eastAsia="仿宋_GB2312" w:hint="eastAsia"/>
          <w:sz w:val="32"/>
          <w:szCs w:val="32"/>
        </w:rPr>
        <w:t>是事业费与基本公共卫生服务专项资金增加。</w:t>
      </w:r>
    </w:p>
    <w:p w:rsidR="00982EF3" w:rsidRDefault="00982EF3" w:rsidP="00982EF3">
      <w:pPr>
        <w:spacing w:line="288" w:lineRule="auto"/>
        <w:ind w:leftChars="76" w:left="160" w:firstLineChars="150" w:firstLine="480"/>
        <w:rPr>
          <w:rFonts w:ascii="仿宋_GB2312" w:eastAsia="仿宋_GB2312"/>
          <w:sz w:val="32"/>
          <w:szCs w:val="32"/>
        </w:rPr>
      </w:pPr>
      <w:r>
        <w:rPr>
          <w:rFonts w:ascii="仿宋_GB2312" w:eastAsia="仿宋_GB2312" w:hint="eastAsia"/>
          <w:sz w:val="32"/>
          <w:szCs w:val="32"/>
        </w:rPr>
        <w:lastRenderedPageBreak/>
        <w:t>2．上级补助收入</w:t>
      </w:r>
      <w:r w:rsidR="00033DBB">
        <w:rPr>
          <w:rFonts w:ascii="仿宋_GB2312" w:eastAsia="仿宋_GB2312" w:hint="eastAsia"/>
          <w:sz w:val="32"/>
          <w:szCs w:val="32"/>
        </w:rPr>
        <w:t>7.13</w:t>
      </w:r>
      <w:r>
        <w:rPr>
          <w:rFonts w:ascii="仿宋_GB2312" w:eastAsia="仿宋_GB2312" w:hint="eastAsia"/>
          <w:sz w:val="32"/>
          <w:szCs w:val="32"/>
        </w:rPr>
        <w:t>万元，</w:t>
      </w:r>
      <w:r w:rsidR="00753B02">
        <w:rPr>
          <w:rFonts w:ascii="仿宋_GB2312" w:eastAsia="仿宋_GB2312" w:hint="eastAsia"/>
          <w:sz w:val="32"/>
          <w:szCs w:val="32"/>
        </w:rPr>
        <w:t>比上年决算数增加7.13万元，</w:t>
      </w:r>
      <w:r>
        <w:rPr>
          <w:rFonts w:ascii="仿宋_GB2312" w:eastAsia="仿宋_GB2312" w:hint="eastAsia"/>
          <w:sz w:val="32"/>
          <w:szCs w:val="32"/>
        </w:rPr>
        <w:t>增长</w:t>
      </w:r>
      <w:r w:rsidR="00033DBB">
        <w:rPr>
          <w:rFonts w:ascii="仿宋_GB2312" w:eastAsia="仿宋_GB2312" w:hint="eastAsia"/>
          <w:sz w:val="32"/>
          <w:szCs w:val="32"/>
        </w:rPr>
        <w:t>100</w:t>
      </w:r>
      <w:r>
        <w:rPr>
          <w:rFonts w:ascii="仿宋_GB2312" w:eastAsia="仿宋_GB2312" w:hint="eastAsia"/>
          <w:sz w:val="32"/>
          <w:szCs w:val="32"/>
        </w:rPr>
        <w:t xml:space="preserve"> %。主要原因：</w:t>
      </w:r>
      <w:r w:rsidR="002A4D9E">
        <w:rPr>
          <w:rFonts w:ascii="仿宋_GB2312" w:eastAsia="仿宋_GB2312"/>
          <w:sz w:val="32"/>
          <w:szCs w:val="32"/>
        </w:rPr>
        <w:t xml:space="preserve"> </w:t>
      </w:r>
      <w:r w:rsidR="00A8049E">
        <w:rPr>
          <w:rFonts w:ascii="仿宋_GB2312" w:eastAsia="仿宋_GB2312" w:hint="eastAsia"/>
          <w:sz w:val="32"/>
          <w:szCs w:val="32"/>
        </w:rPr>
        <w:t>上级扶持款项。</w:t>
      </w:r>
    </w:p>
    <w:p w:rsidR="00982EF3" w:rsidRDefault="00982EF3" w:rsidP="00982EF3">
      <w:pPr>
        <w:spacing w:line="288" w:lineRule="auto"/>
        <w:ind w:firstLineChars="200" w:firstLine="640"/>
        <w:rPr>
          <w:rFonts w:ascii="仿宋_GB2312" w:eastAsia="仿宋_GB2312"/>
          <w:sz w:val="32"/>
          <w:szCs w:val="32"/>
        </w:rPr>
      </w:pPr>
      <w:r>
        <w:rPr>
          <w:rFonts w:ascii="仿宋_GB2312" w:eastAsia="仿宋_GB2312" w:hint="eastAsia"/>
          <w:sz w:val="32"/>
          <w:szCs w:val="32"/>
        </w:rPr>
        <w:t>3．事业收入</w:t>
      </w:r>
      <w:r w:rsidR="005F747F">
        <w:rPr>
          <w:rFonts w:ascii="仿宋_GB2312" w:eastAsia="仿宋_GB2312" w:hint="eastAsia"/>
          <w:sz w:val="32"/>
          <w:szCs w:val="32"/>
        </w:rPr>
        <w:t>788.49</w:t>
      </w:r>
      <w:r>
        <w:rPr>
          <w:rFonts w:ascii="仿宋_GB2312" w:eastAsia="仿宋_GB2312" w:hint="eastAsia"/>
          <w:sz w:val="32"/>
          <w:szCs w:val="32"/>
        </w:rPr>
        <w:t>万元，比上年决算数增加</w:t>
      </w:r>
      <w:r w:rsidR="005F747F">
        <w:rPr>
          <w:rFonts w:ascii="仿宋_GB2312" w:eastAsia="仿宋_GB2312" w:hint="eastAsia"/>
          <w:sz w:val="32"/>
          <w:szCs w:val="32"/>
        </w:rPr>
        <w:t>328.33</w:t>
      </w:r>
      <w:r>
        <w:rPr>
          <w:rFonts w:ascii="仿宋_GB2312" w:eastAsia="仿宋_GB2312" w:hint="eastAsia"/>
          <w:sz w:val="32"/>
          <w:szCs w:val="32"/>
        </w:rPr>
        <w:t>万元，增长</w:t>
      </w:r>
      <w:r w:rsidR="005F747F">
        <w:rPr>
          <w:rFonts w:ascii="仿宋_GB2312" w:eastAsia="仿宋_GB2312" w:hint="eastAsia"/>
          <w:sz w:val="32"/>
          <w:szCs w:val="32"/>
        </w:rPr>
        <w:t>71.35</w:t>
      </w:r>
      <w:r>
        <w:rPr>
          <w:rFonts w:ascii="仿宋_GB2312" w:eastAsia="仿宋_GB2312" w:hint="eastAsia"/>
          <w:sz w:val="32"/>
          <w:szCs w:val="32"/>
        </w:rPr>
        <w:t xml:space="preserve"> %。主要原因：</w:t>
      </w:r>
      <w:r w:rsidR="002A4D9E">
        <w:rPr>
          <w:rFonts w:ascii="仿宋_GB2312" w:eastAsia="仿宋_GB2312"/>
          <w:sz w:val="32"/>
          <w:szCs w:val="32"/>
        </w:rPr>
        <w:t xml:space="preserve"> </w:t>
      </w:r>
      <w:r w:rsidR="00A8049E">
        <w:rPr>
          <w:rFonts w:ascii="仿宋_GB2312" w:eastAsia="仿宋_GB2312" w:hint="eastAsia"/>
          <w:sz w:val="32"/>
          <w:szCs w:val="32"/>
        </w:rPr>
        <w:t>增设了中医科医疗收入增长。</w:t>
      </w:r>
    </w:p>
    <w:p w:rsidR="00982EF3" w:rsidRDefault="00724910" w:rsidP="00982EF3">
      <w:pPr>
        <w:spacing w:line="288" w:lineRule="auto"/>
        <w:ind w:firstLineChars="200" w:firstLine="640"/>
        <w:rPr>
          <w:rFonts w:ascii="仿宋_GB2312" w:eastAsia="仿宋_GB2312"/>
          <w:sz w:val="32"/>
          <w:szCs w:val="32"/>
        </w:rPr>
      </w:pPr>
      <w:r>
        <w:rPr>
          <w:rFonts w:ascii="仿宋_GB2312" w:eastAsia="仿宋_GB2312" w:hint="eastAsia"/>
          <w:sz w:val="32"/>
          <w:szCs w:val="32"/>
        </w:rPr>
        <w:t>4</w:t>
      </w:r>
      <w:r w:rsidR="00982EF3">
        <w:rPr>
          <w:rFonts w:ascii="仿宋_GB2312" w:eastAsia="仿宋_GB2312" w:hint="eastAsia"/>
          <w:sz w:val="32"/>
          <w:szCs w:val="32"/>
        </w:rPr>
        <w:t>．其他收入</w:t>
      </w:r>
      <w:r>
        <w:rPr>
          <w:rFonts w:ascii="仿宋_GB2312" w:eastAsia="仿宋_GB2312" w:hint="eastAsia"/>
          <w:sz w:val="32"/>
          <w:szCs w:val="32"/>
        </w:rPr>
        <w:t>1.06</w:t>
      </w:r>
      <w:r w:rsidR="00982EF3">
        <w:rPr>
          <w:rFonts w:ascii="仿宋_GB2312" w:eastAsia="仿宋_GB2312" w:hint="eastAsia"/>
          <w:sz w:val="32"/>
          <w:szCs w:val="32"/>
        </w:rPr>
        <w:t>万元，比上年决算数减少</w:t>
      </w:r>
      <w:r>
        <w:rPr>
          <w:rFonts w:ascii="仿宋_GB2312" w:eastAsia="仿宋_GB2312" w:hint="eastAsia"/>
          <w:sz w:val="32"/>
          <w:szCs w:val="32"/>
        </w:rPr>
        <w:t>5.42</w:t>
      </w:r>
      <w:r w:rsidR="00D04D84">
        <w:rPr>
          <w:rFonts w:ascii="仿宋_GB2312" w:eastAsia="仿宋_GB2312" w:hint="eastAsia"/>
          <w:sz w:val="32"/>
          <w:szCs w:val="32"/>
        </w:rPr>
        <w:t>万元，</w:t>
      </w:r>
      <w:r w:rsidR="00982EF3">
        <w:rPr>
          <w:rFonts w:ascii="仿宋_GB2312" w:eastAsia="仿宋_GB2312" w:hint="eastAsia"/>
          <w:sz w:val="32"/>
          <w:szCs w:val="32"/>
        </w:rPr>
        <w:t>下</w:t>
      </w:r>
      <w:r w:rsidR="00D04D84">
        <w:rPr>
          <w:rFonts w:ascii="仿宋_GB2312" w:eastAsia="仿宋_GB2312" w:hint="eastAsia"/>
          <w:sz w:val="32"/>
          <w:szCs w:val="32"/>
        </w:rPr>
        <w:t>降80.44</w:t>
      </w:r>
      <w:r w:rsidR="00982EF3">
        <w:rPr>
          <w:rFonts w:ascii="仿宋_GB2312" w:eastAsia="仿宋_GB2312" w:hint="eastAsia"/>
          <w:sz w:val="32"/>
          <w:szCs w:val="32"/>
        </w:rPr>
        <w:t xml:space="preserve"> %。主要原因：</w:t>
      </w:r>
      <w:r w:rsidR="007415DC">
        <w:rPr>
          <w:rFonts w:ascii="仿宋_GB2312" w:eastAsia="仿宋_GB2312" w:hint="eastAsia"/>
          <w:sz w:val="32"/>
          <w:szCs w:val="32"/>
        </w:rPr>
        <w:t>存款结息减少。</w:t>
      </w:r>
      <w:r w:rsidR="002A4D9E">
        <w:rPr>
          <w:rFonts w:ascii="仿宋_GB2312" w:eastAsia="仿宋_GB2312"/>
          <w:sz w:val="32"/>
          <w:szCs w:val="32"/>
        </w:rPr>
        <w:t xml:space="preserve"> </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（二）年度支出总体情况</w:t>
      </w:r>
    </w:p>
    <w:p w:rsidR="00982EF3" w:rsidRDefault="00103A6E" w:rsidP="00982EF3">
      <w:pPr>
        <w:spacing w:line="288" w:lineRule="auto"/>
        <w:ind w:firstLineChars="200" w:firstLine="640"/>
        <w:rPr>
          <w:rFonts w:ascii="仿宋_GB2312" w:eastAsia="仿宋_GB2312"/>
          <w:sz w:val="32"/>
          <w:szCs w:val="32"/>
        </w:rPr>
      </w:pPr>
      <w:r>
        <w:rPr>
          <w:rFonts w:ascii="仿宋_GB2312" w:eastAsia="仿宋_GB2312" w:hint="eastAsia"/>
          <w:sz w:val="32"/>
          <w:szCs w:val="32"/>
        </w:rPr>
        <w:t>罗定市围底镇中心卫生院2016</w:t>
      </w:r>
      <w:r w:rsidR="00982EF3">
        <w:rPr>
          <w:rFonts w:ascii="仿宋_GB2312" w:eastAsia="仿宋_GB2312" w:hint="eastAsia"/>
          <w:sz w:val="32"/>
          <w:szCs w:val="32"/>
        </w:rPr>
        <w:t>年度总支出</w:t>
      </w:r>
      <w:r w:rsidR="005E6015">
        <w:rPr>
          <w:rFonts w:ascii="仿宋_GB2312" w:eastAsia="仿宋_GB2312" w:hint="eastAsia"/>
          <w:sz w:val="32"/>
          <w:szCs w:val="32"/>
        </w:rPr>
        <w:t>1913.44</w:t>
      </w:r>
      <w:r w:rsidR="00982EF3">
        <w:rPr>
          <w:rFonts w:ascii="仿宋_GB2312" w:eastAsia="仿宋_GB2312" w:hint="eastAsia"/>
          <w:sz w:val="32"/>
          <w:szCs w:val="32"/>
        </w:rPr>
        <w:t>万元，其中本年支出</w:t>
      </w:r>
      <w:r w:rsidR="005E6015">
        <w:rPr>
          <w:rFonts w:ascii="仿宋_GB2312" w:eastAsia="仿宋_GB2312" w:hint="eastAsia"/>
          <w:sz w:val="32"/>
          <w:szCs w:val="32"/>
        </w:rPr>
        <w:t>1913.44</w:t>
      </w:r>
      <w:r w:rsidR="00753B02">
        <w:rPr>
          <w:rFonts w:ascii="仿宋_GB2312" w:eastAsia="仿宋_GB2312" w:hint="eastAsia"/>
          <w:sz w:val="32"/>
          <w:szCs w:val="32"/>
        </w:rPr>
        <w:t>万元</w:t>
      </w:r>
      <w:r w:rsidR="00982EF3">
        <w:rPr>
          <w:rFonts w:ascii="仿宋_GB2312" w:eastAsia="仿宋_GB2312" w:hint="eastAsia"/>
          <w:sz w:val="32"/>
          <w:szCs w:val="32"/>
        </w:rPr>
        <w:t>。具体情况如下：</w:t>
      </w:r>
    </w:p>
    <w:p w:rsidR="00982EF3" w:rsidRPr="00F538AE" w:rsidRDefault="00482F95" w:rsidP="00F538AE">
      <w:pPr>
        <w:pStyle w:val="a8"/>
        <w:numPr>
          <w:ilvl w:val="0"/>
          <w:numId w:val="3"/>
        </w:numPr>
        <w:spacing w:line="640" w:lineRule="exact"/>
        <w:ind w:firstLineChars="0"/>
        <w:rPr>
          <w:rFonts w:ascii="仿宋_GB2312" w:eastAsia="仿宋_GB2312"/>
          <w:sz w:val="32"/>
          <w:szCs w:val="32"/>
        </w:rPr>
      </w:pPr>
      <w:r w:rsidRPr="00F538AE">
        <w:rPr>
          <w:rFonts w:ascii="仿宋_GB2312" w:eastAsia="仿宋_GB2312" w:hAnsi="宋体" w:hint="eastAsia"/>
          <w:sz w:val="32"/>
          <w:szCs w:val="32"/>
        </w:rPr>
        <w:t>基本支出</w:t>
      </w:r>
      <w:r w:rsidR="00753B02" w:rsidRPr="00F538AE">
        <w:rPr>
          <w:rFonts w:ascii="仿宋_GB2312" w:eastAsia="仿宋_GB2312" w:hAnsi="宋体" w:hint="eastAsia"/>
          <w:sz w:val="32"/>
          <w:szCs w:val="32"/>
        </w:rPr>
        <w:t>1713.19</w:t>
      </w:r>
      <w:r w:rsidR="00F538AE" w:rsidRPr="00F538AE">
        <w:rPr>
          <w:rFonts w:ascii="仿宋_GB2312" w:eastAsia="仿宋_GB2312" w:hint="eastAsia"/>
          <w:sz w:val="32"/>
          <w:szCs w:val="32"/>
        </w:rPr>
        <w:t>万元，比上年决算数增加453.37万元，</w:t>
      </w:r>
      <w:r w:rsidR="00970442">
        <w:rPr>
          <w:rFonts w:ascii="仿宋_GB2312" w:eastAsia="仿宋_GB2312" w:hint="eastAsia"/>
          <w:sz w:val="32"/>
          <w:szCs w:val="32"/>
        </w:rPr>
        <w:t>增长35.99%，</w:t>
      </w:r>
      <w:r w:rsidR="00656538" w:rsidRPr="00F538AE">
        <w:rPr>
          <w:rFonts w:ascii="仿宋_GB2312" w:eastAsia="仿宋_GB2312" w:hint="eastAsia"/>
          <w:sz w:val="32"/>
          <w:szCs w:val="32"/>
        </w:rPr>
        <w:t>主要原因：是人员增工资经费增加。</w:t>
      </w:r>
    </w:p>
    <w:p w:rsidR="00F538AE" w:rsidRPr="00F538AE" w:rsidRDefault="00F538AE" w:rsidP="00F538AE">
      <w:pPr>
        <w:pStyle w:val="a8"/>
        <w:numPr>
          <w:ilvl w:val="0"/>
          <w:numId w:val="3"/>
        </w:numPr>
        <w:spacing w:line="640" w:lineRule="exact"/>
        <w:ind w:firstLineChars="0"/>
        <w:rPr>
          <w:rFonts w:ascii="仿宋_GB2312" w:eastAsia="仿宋_GB2312"/>
          <w:sz w:val="32"/>
          <w:szCs w:val="32"/>
        </w:rPr>
      </w:pPr>
      <w:r>
        <w:rPr>
          <w:rFonts w:ascii="仿宋_GB2312" w:eastAsia="仿宋_GB2312" w:hint="eastAsia"/>
          <w:sz w:val="32"/>
          <w:szCs w:val="32"/>
        </w:rPr>
        <w:t>项目支出200.25</w:t>
      </w:r>
      <w:r w:rsidRPr="00F538AE">
        <w:rPr>
          <w:rFonts w:ascii="仿宋_GB2312" w:eastAsia="仿宋_GB2312" w:hint="eastAsia"/>
          <w:sz w:val="32"/>
          <w:szCs w:val="32"/>
        </w:rPr>
        <w:t>万元，比上年决算数增加</w:t>
      </w:r>
      <w:r>
        <w:rPr>
          <w:rFonts w:ascii="仿宋_GB2312" w:eastAsia="仿宋_GB2312" w:hint="eastAsia"/>
          <w:sz w:val="32"/>
          <w:szCs w:val="32"/>
        </w:rPr>
        <w:t>26.65</w:t>
      </w:r>
      <w:r w:rsidRPr="00F538AE">
        <w:rPr>
          <w:rFonts w:ascii="仿宋_GB2312" w:eastAsia="仿宋_GB2312" w:hint="eastAsia"/>
          <w:sz w:val="32"/>
          <w:szCs w:val="32"/>
        </w:rPr>
        <w:t>万元，</w:t>
      </w:r>
      <w:r w:rsidR="00970442">
        <w:rPr>
          <w:rFonts w:ascii="仿宋_GB2312" w:eastAsia="仿宋_GB2312" w:hint="eastAsia"/>
          <w:sz w:val="32"/>
          <w:szCs w:val="32"/>
        </w:rPr>
        <w:t>增长15.35%，</w:t>
      </w:r>
      <w:r w:rsidRPr="00F538AE">
        <w:rPr>
          <w:rFonts w:ascii="仿宋_GB2312" w:eastAsia="仿宋_GB2312" w:hint="eastAsia"/>
          <w:sz w:val="32"/>
          <w:szCs w:val="32"/>
        </w:rPr>
        <w:t>主要原因：</w:t>
      </w:r>
      <w:r>
        <w:rPr>
          <w:rFonts w:ascii="仿宋_GB2312" w:eastAsia="仿宋_GB2312" w:hint="eastAsia"/>
          <w:sz w:val="32"/>
          <w:szCs w:val="32"/>
        </w:rPr>
        <w:t>基本公共卫生服务</w:t>
      </w:r>
      <w:r w:rsidR="00602EC1">
        <w:rPr>
          <w:rFonts w:ascii="仿宋_GB2312" w:eastAsia="仿宋_GB2312" w:hint="eastAsia"/>
          <w:sz w:val="32"/>
          <w:szCs w:val="32"/>
        </w:rPr>
        <w:t>项目加大力度人员增多而</w:t>
      </w:r>
      <w:r>
        <w:rPr>
          <w:rFonts w:ascii="仿宋_GB2312" w:eastAsia="仿宋_GB2312" w:hint="eastAsia"/>
          <w:sz w:val="32"/>
          <w:szCs w:val="32"/>
        </w:rPr>
        <w:t>支出</w:t>
      </w:r>
      <w:r w:rsidR="00602EC1">
        <w:rPr>
          <w:rFonts w:ascii="仿宋_GB2312" w:eastAsia="仿宋_GB2312" w:hint="eastAsia"/>
          <w:sz w:val="32"/>
          <w:szCs w:val="32"/>
        </w:rPr>
        <w:t>相应</w:t>
      </w:r>
      <w:r>
        <w:rPr>
          <w:rFonts w:ascii="仿宋_GB2312" w:eastAsia="仿宋_GB2312" w:hint="eastAsia"/>
          <w:sz w:val="32"/>
          <w:szCs w:val="32"/>
        </w:rPr>
        <w:t>增加。</w:t>
      </w:r>
      <w:r w:rsidRPr="00F538AE">
        <w:rPr>
          <w:rFonts w:ascii="仿宋_GB2312" w:eastAsia="仿宋_GB2312" w:hint="eastAsia"/>
          <w:sz w:val="32"/>
          <w:szCs w:val="32"/>
        </w:rPr>
        <w:t>。</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二、</w:t>
      </w:r>
      <w:r w:rsidR="00A76EE4">
        <w:rPr>
          <w:rFonts w:ascii="仿宋_GB2312" w:eastAsia="仿宋_GB2312" w:hint="eastAsia"/>
          <w:b/>
          <w:sz w:val="32"/>
          <w:szCs w:val="32"/>
        </w:rPr>
        <w:t>2016</w:t>
      </w:r>
      <w:r>
        <w:rPr>
          <w:rFonts w:ascii="仿宋_GB2312" w:eastAsia="仿宋_GB2312" w:hint="eastAsia"/>
          <w:b/>
          <w:sz w:val="32"/>
          <w:szCs w:val="32"/>
        </w:rPr>
        <w:t>年度财政拨款收入支出总表说明</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（一）</w:t>
      </w:r>
      <w:r w:rsidR="00027AD5">
        <w:rPr>
          <w:rFonts w:ascii="仿宋_GB2312" w:eastAsia="仿宋_GB2312" w:hint="eastAsia"/>
          <w:b/>
          <w:sz w:val="32"/>
          <w:szCs w:val="32"/>
        </w:rPr>
        <w:t>2016</w:t>
      </w:r>
      <w:r>
        <w:rPr>
          <w:rFonts w:ascii="仿宋_GB2312" w:eastAsia="仿宋_GB2312" w:hint="eastAsia"/>
          <w:b/>
          <w:sz w:val="32"/>
          <w:szCs w:val="32"/>
        </w:rPr>
        <w:t>年度财政拨款收入说明</w:t>
      </w:r>
    </w:p>
    <w:p w:rsidR="00982EF3" w:rsidRDefault="00027AD5" w:rsidP="00982EF3">
      <w:pPr>
        <w:spacing w:line="640" w:lineRule="exact"/>
        <w:ind w:firstLineChars="200" w:firstLine="640"/>
        <w:rPr>
          <w:rFonts w:ascii="仿宋_GB2312" w:eastAsia="仿宋_GB2312"/>
          <w:sz w:val="32"/>
          <w:szCs w:val="32"/>
        </w:rPr>
      </w:pPr>
      <w:r>
        <w:rPr>
          <w:rFonts w:ascii="仿宋_GB2312" w:eastAsia="仿宋_GB2312" w:hint="eastAsia"/>
          <w:sz w:val="32"/>
          <w:szCs w:val="32"/>
        </w:rPr>
        <w:t>罗定市围底镇中心卫生院2016</w:t>
      </w:r>
      <w:r w:rsidR="00982EF3">
        <w:rPr>
          <w:rFonts w:ascii="仿宋_GB2312" w:eastAsia="仿宋_GB2312" w:hint="eastAsia"/>
          <w:sz w:val="32"/>
          <w:szCs w:val="32"/>
        </w:rPr>
        <w:t>年度财政拨款收入合计</w:t>
      </w:r>
      <w:r w:rsidR="00AB606F">
        <w:rPr>
          <w:rFonts w:ascii="仿宋_GB2312" w:eastAsia="仿宋_GB2312" w:hint="eastAsia"/>
          <w:sz w:val="32"/>
          <w:szCs w:val="32"/>
        </w:rPr>
        <w:t>1011.97</w:t>
      </w:r>
      <w:r w:rsidR="00982EF3">
        <w:rPr>
          <w:rFonts w:ascii="仿宋_GB2312" w:eastAsia="仿宋_GB2312" w:hint="eastAsia"/>
          <w:sz w:val="32"/>
          <w:szCs w:val="32"/>
        </w:rPr>
        <w:t>万元。其中：一般公共预算财政拨款收入</w:t>
      </w:r>
      <w:r w:rsidR="00AB606F">
        <w:rPr>
          <w:rFonts w:ascii="仿宋_GB2312" w:eastAsia="仿宋_GB2312" w:hint="eastAsia"/>
          <w:sz w:val="32"/>
          <w:szCs w:val="32"/>
        </w:rPr>
        <w:t>1011.97</w:t>
      </w:r>
      <w:r w:rsidR="00982EF3">
        <w:rPr>
          <w:rFonts w:ascii="仿宋_GB2312" w:eastAsia="仿宋_GB2312" w:hint="eastAsia"/>
          <w:sz w:val="32"/>
          <w:szCs w:val="32"/>
        </w:rPr>
        <w:t>万元</w:t>
      </w:r>
      <w:r w:rsidR="00AB606F">
        <w:rPr>
          <w:rFonts w:ascii="仿宋_GB2312" w:eastAsia="仿宋_GB2312" w:hint="eastAsia"/>
          <w:sz w:val="32"/>
          <w:szCs w:val="32"/>
        </w:rPr>
        <w:t>。</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（二）</w:t>
      </w:r>
      <w:r w:rsidR="002A5F72">
        <w:rPr>
          <w:rFonts w:ascii="仿宋_GB2312" w:eastAsia="仿宋_GB2312" w:hint="eastAsia"/>
          <w:b/>
          <w:sz w:val="32"/>
          <w:szCs w:val="32"/>
        </w:rPr>
        <w:t>2016</w:t>
      </w:r>
      <w:r>
        <w:rPr>
          <w:rFonts w:ascii="仿宋_GB2312" w:eastAsia="仿宋_GB2312" w:hint="eastAsia"/>
          <w:b/>
          <w:sz w:val="32"/>
          <w:szCs w:val="32"/>
        </w:rPr>
        <w:t>年度财政拨款支出说明</w:t>
      </w:r>
    </w:p>
    <w:p w:rsidR="00982EF3" w:rsidRDefault="002A5F72" w:rsidP="00982EF3">
      <w:pPr>
        <w:spacing w:line="640" w:lineRule="exact"/>
        <w:ind w:firstLineChars="200" w:firstLine="640"/>
        <w:rPr>
          <w:rFonts w:ascii="仿宋_GB2312" w:eastAsia="仿宋_GB2312"/>
          <w:sz w:val="32"/>
          <w:szCs w:val="32"/>
        </w:rPr>
      </w:pPr>
      <w:r>
        <w:rPr>
          <w:rFonts w:ascii="仿宋_GB2312" w:eastAsia="仿宋_GB2312" w:hint="eastAsia"/>
          <w:sz w:val="32"/>
          <w:szCs w:val="32"/>
        </w:rPr>
        <w:t>罗定市围底镇中心卫生院2016</w:t>
      </w:r>
      <w:r w:rsidR="00982EF3">
        <w:rPr>
          <w:rFonts w:ascii="仿宋_GB2312" w:eastAsia="仿宋_GB2312" w:hint="eastAsia"/>
          <w:sz w:val="32"/>
          <w:szCs w:val="32"/>
        </w:rPr>
        <w:t>年度财政拨款支出合计</w:t>
      </w:r>
      <w:r w:rsidR="00B561B5">
        <w:rPr>
          <w:rFonts w:ascii="仿宋_GB2312" w:eastAsia="仿宋_GB2312" w:hint="eastAsia"/>
          <w:sz w:val="32"/>
          <w:szCs w:val="32"/>
        </w:rPr>
        <w:t>1011.97</w:t>
      </w:r>
      <w:r w:rsidR="00982EF3">
        <w:rPr>
          <w:rFonts w:ascii="仿宋_GB2312" w:eastAsia="仿宋_GB2312" w:hint="eastAsia"/>
          <w:sz w:val="32"/>
          <w:szCs w:val="32"/>
        </w:rPr>
        <w:t>万元。其中：一般公共预算财政拨款支出</w:t>
      </w:r>
      <w:r w:rsidR="00B561B5">
        <w:rPr>
          <w:rFonts w:ascii="仿宋_GB2312" w:eastAsia="仿宋_GB2312" w:hint="eastAsia"/>
          <w:sz w:val="32"/>
          <w:szCs w:val="32"/>
        </w:rPr>
        <w:t>1011.97万元。</w:t>
      </w:r>
      <w:r w:rsidR="00B561B5">
        <w:rPr>
          <w:rFonts w:ascii="仿宋_GB2312" w:eastAsia="仿宋_GB2312"/>
          <w:sz w:val="32"/>
          <w:szCs w:val="32"/>
        </w:rPr>
        <w:t xml:space="preserve"> </w:t>
      </w:r>
    </w:p>
    <w:p w:rsidR="00982EF3" w:rsidRDefault="00982EF3" w:rsidP="009B4087">
      <w:pPr>
        <w:spacing w:line="640" w:lineRule="exact"/>
        <w:ind w:firstLineChars="200" w:firstLine="643"/>
        <w:rPr>
          <w:rFonts w:ascii="仿宋_GB2312" w:eastAsia="仿宋_GB2312"/>
          <w:sz w:val="32"/>
          <w:szCs w:val="32"/>
        </w:rPr>
      </w:pPr>
      <w:r>
        <w:rPr>
          <w:rFonts w:ascii="仿宋_GB2312" w:eastAsia="仿宋_GB2312" w:hint="eastAsia"/>
          <w:b/>
          <w:sz w:val="32"/>
          <w:szCs w:val="32"/>
        </w:rPr>
        <w:lastRenderedPageBreak/>
        <w:t>分功能科目看，</w:t>
      </w:r>
      <w:r w:rsidR="009B4087">
        <w:rPr>
          <w:rFonts w:ascii="仿宋_GB2312" w:eastAsia="仿宋_GB2312" w:hint="eastAsia"/>
          <w:sz w:val="32"/>
          <w:szCs w:val="32"/>
        </w:rPr>
        <w:t>社会保障和就业支出0.11万元，医疗卫生与计划生育支出1011.86万元</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三、</w:t>
      </w:r>
      <w:r w:rsidR="00E245C6">
        <w:rPr>
          <w:rFonts w:ascii="仿宋_GB2312" w:eastAsia="仿宋_GB2312" w:hint="eastAsia"/>
          <w:b/>
          <w:sz w:val="32"/>
          <w:szCs w:val="32"/>
        </w:rPr>
        <w:t>2016</w:t>
      </w:r>
      <w:r>
        <w:rPr>
          <w:rFonts w:ascii="仿宋_GB2312" w:eastAsia="仿宋_GB2312" w:hint="eastAsia"/>
          <w:b/>
          <w:sz w:val="32"/>
          <w:szCs w:val="32"/>
        </w:rPr>
        <w:t>年度财政拨款“三</w:t>
      </w:r>
      <w:r w:rsidR="009B4087">
        <w:rPr>
          <w:rFonts w:ascii="仿宋_GB2312" w:eastAsia="仿宋_GB2312" w:hint="eastAsia"/>
          <w:b/>
          <w:sz w:val="32"/>
          <w:szCs w:val="32"/>
        </w:rPr>
        <w:t>。</w:t>
      </w:r>
      <w:r>
        <w:rPr>
          <w:rFonts w:ascii="仿宋_GB2312" w:eastAsia="仿宋_GB2312" w:hint="eastAsia"/>
          <w:b/>
          <w:sz w:val="32"/>
          <w:szCs w:val="32"/>
        </w:rPr>
        <w:t>公”经费支出决算情况说明</w:t>
      </w:r>
    </w:p>
    <w:p w:rsidR="00982EF3" w:rsidRDefault="00982EF3" w:rsidP="00982EF3">
      <w:pPr>
        <w:ind w:firstLineChars="200" w:firstLine="643"/>
        <w:rPr>
          <w:rFonts w:ascii="仿宋_GB2312" w:eastAsia="仿宋_GB2312" w:hAnsi="宋体"/>
          <w:b/>
          <w:sz w:val="32"/>
          <w:szCs w:val="32"/>
        </w:rPr>
      </w:pPr>
      <w:r>
        <w:rPr>
          <w:rFonts w:ascii="仿宋_GB2312" w:eastAsia="仿宋_GB2312" w:hAnsi="宋体" w:hint="eastAsia"/>
          <w:b/>
          <w:sz w:val="32"/>
          <w:szCs w:val="32"/>
        </w:rPr>
        <w:t>（一）“三公”经费财政拨款支出决算总体情况说明</w:t>
      </w:r>
    </w:p>
    <w:p w:rsidR="00982EF3" w:rsidRDefault="00E245C6" w:rsidP="00982EF3">
      <w:pPr>
        <w:ind w:firstLineChars="200" w:firstLine="640"/>
        <w:rPr>
          <w:rFonts w:ascii="仿宋_GB2312" w:eastAsia="仿宋_GB2312" w:hAnsi="宋体"/>
          <w:sz w:val="32"/>
          <w:szCs w:val="32"/>
        </w:rPr>
      </w:pPr>
      <w:r>
        <w:rPr>
          <w:rFonts w:ascii="仿宋_GB2312" w:eastAsia="仿宋_GB2312" w:hint="eastAsia"/>
          <w:sz w:val="32"/>
          <w:szCs w:val="32"/>
        </w:rPr>
        <w:t>罗定市围底镇中心卫生院2016</w:t>
      </w:r>
      <w:r w:rsidR="00982EF3">
        <w:rPr>
          <w:rFonts w:ascii="仿宋_GB2312" w:eastAsia="仿宋_GB2312" w:hint="eastAsia"/>
          <w:sz w:val="32"/>
          <w:szCs w:val="32"/>
        </w:rPr>
        <w:t>年度“</w:t>
      </w:r>
      <w:r w:rsidR="00982EF3">
        <w:rPr>
          <w:rFonts w:ascii="仿宋_GB2312" w:eastAsia="仿宋_GB2312" w:hAnsi="宋体" w:hint="eastAsia"/>
          <w:sz w:val="32"/>
          <w:szCs w:val="32"/>
        </w:rPr>
        <w:t>三公”经费财政拨款支出决算为</w:t>
      </w:r>
      <w:r w:rsidR="005F71F3">
        <w:rPr>
          <w:rFonts w:ascii="仿宋_GB2312" w:eastAsia="仿宋_GB2312" w:hAnsi="宋体" w:hint="eastAsia"/>
          <w:sz w:val="32"/>
          <w:szCs w:val="32"/>
        </w:rPr>
        <w:t>4.60</w:t>
      </w:r>
      <w:r w:rsidR="00982EF3">
        <w:rPr>
          <w:rFonts w:ascii="仿宋_GB2312" w:eastAsia="仿宋_GB2312" w:hAnsi="宋体" w:hint="eastAsia"/>
          <w:sz w:val="32"/>
          <w:szCs w:val="32"/>
        </w:rPr>
        <w:t>万元，。其中：</w:t>
      </w:r>
      <w:r w:rsidR="00982EF3">
        <w:rPr>
          <w:rFonts w:ascii="仿宋_GB2312" w:eastAsia="仿宋_GB2312" w:hint="eastAsia"/>
          <w:sz w:val="32"/>
          <w:szCs w:val="32"/>
        </w:rPr>
        <w:t>因公出国（境）费支出决算为</w:t>
      </w:r>
      <w:r w:rsidR="005F71F3">
        <w:rPr>
          <w:rFonts w:ascii="仿宋_GB2312" w:eastAsia="仿宋_GB2312" w:hint="eastAsia"/>
          <w:sz w:val="32"/>
          <w:szCs w:val="32"/>
        </w:rPr>
        <w:t>0</w:t>
      </w:r>
      <w:r w:rsidR="00F17B5A">
        <w:rPr>
          <w:rFonts w:ascii="仿宋_GB2312" w:eastAsia="仿宋_GB2312" w:hint="eastAsia"/>
          <w:sz w:val="32"/>
          <w:szCs w:val="32"/>
        </w:rPr>
        <w:t>万元</w:t>
      </w:r>
      <w:r w:rsidR="00982EF3">
        <w:rPr>
          <w:rFonts w:ascii="仿宋_GB2312" w:eastAsia="仿宋_GB2312" w:hint="eastAsia"/>
          <w:sz w:val="32"/>
          <w:szCs w:val="32"/>
        </w:rPr>
        <w:t>；公务用车购置及运行维护费支出决算为</w:t>
      </w:r>
      <w:r w:rsidR="005F71F3">
        <w:rPr>
          <w:rFonts w:ascii="仿宋_GB2312" w:eastAsia="仿宋_GB2312" w:hint="eastAsia"/>
          <w:sz w:val="32"/>
          <w:szCs w:val="32"/>
        </w:rPr>
        <w:t>3.80</w:t>
      </w:r>
      <w:r w:rsidR="00982EF3">
        <w:rPr>
          <w:rFonts w:ascii="仿宋_GB2312" w:eastAsia="仿宋_GB2312" w:hint="eastAsia"/>
          <w:sz w:val="32"/>
          <w:szCs w:val="32"/>
        </w:rPr>
        <w:t>万元，；公务接待费支出决算为</w:t>
      </w:r>
      <w:r w:rsidR="005F71F3">
        <w:rPr>
          <w:rFonts w:ascii="仿宋_GB2312" w:eastAsia="仿宋_GB2312" w:hint="eastAsia"/>
          <w:sz w:val="32"/>
          <w:szCs w:val="32"/>
        </w:rPr>
        <w:t>0.80</w:t>
      </w:r>
      <w:r w:rsidR="00982EF3">
        <w:rPr>
          <w:rFonts w:ascii="仿宋_GB2312" w:eastAsia="仿宋_GB2312" w:hint="eastAsia"/>
          <w:sz w:val="32"/>
          <w:szCs w:val="32"/>
        </w:rPr>
        <w:t>万元。</w:t>
      </w:r>
    </w:p>
    <w:p w:rsidR="00982EF3" w:rsidRDefault="00982EF3" w:rsidP="00982EF3">
      <w:pPr>
        <w:ind w:firstLineChars="200" w:firstLine="640"/>
        <w:rPr>
          <w:rFonts w:ascii="仿宋_GB2312" w:eastAsia="仿宋_GB2312" w:hAnsi="宋体"/>
          <w:sz w:val="32"/>
          <w:szCs w:val="32"/>
        </w:rPr>
      </w:pPr>
      <w:r>
        <w:rPr>
          <w:rFonts w:ascii="仿宋_GB2312" w:eastAsia="仿宋_GB2312" w:hAnsi="宋体" w:hint="eastAsia"/>
          <w:sz w:val="32"/>
          <w:szCs w:val="32"/>
        </w:rPr>
        <w:t>与上年相比，</w:t>
      </w:r>
      <w:r w:rsidR="00CF3059">
        <w:rPr>
          <w:rFonts w:ascii="仿宋_GB2312" w:eastAsia="仿宋_GB2312" w:hAnsi="宋体" w:hint="eastAsia"/>
          <w:sz w:val="32"/>
          <w:szCs w:val="32"/>
        </w:rPr>
        <w:t>2016</w:t>
      </w:r>
      <w:r>
        <w:rPr>
          <w:rFonts w:ascii="仿宋_GB2312" w:eastAsia="仿宋_GB2312" w:hAnsi="宋体" w:hint="eastAsia"/>
          <w:sz w:val="32"/>
          <w:szCs w:val="32"/>
        </w:rPr>
        <w:t>年度</w:t>
      </w:r>
      <w:r>
        <w:rPr>
          <w:rFonts w:ascii="仿宋_GB2312" w:eastAsia="仿宋_GB2312" w:hint="eastAsia"/>
          <w:sz w:val="32"/>
          <w:szCs w:val="32"/>
        </w:rPr>
        <w:t>“</w:t>
      </w:r>
      <w:r>
        <w:rPr>
          <w:rFonts w:ascii="仿宋_GB2312" w:eastAsia="仿宋_GB2312" w:hAnsi="宋体" w:hint="eastAsia"/>
          <w:sz w:val="32"/>
          <w:szCs w:val="32"/>
        </w:rPr>
        <w:t>三公”经费财政拨款支出决算数比上年减少</w:t>
      </w:r>
      <w:r w:rsidR="00F17B5A">
        <w:rPr>
          <w:rFonts w:ascii="仿宋_GB2312" w:eastAsia="仿宋_GB2312" w:hAnsi="宋体" w:hint="eastAsia"/>
          <w:sz w:val="32"/>
          <w:szCs w:val="32"/>
        </w:rPr>
        <w:t>1.27</w:t>
      </w:r>
      <w:r>
        <w:rPr>
          <w:rFonts w:ascii="仿宋_GB2312" w:eastAsia="仿宋_GB2312" w:hAnsi="宋体" w:hint="eastAsia"/>
          <w:sz w:val="32"/>
          <w:szCs w:val="32"/>
        </w:rPr>
        <w:t>万元，下降（增长）</w:t>
      </w:r>
      <w:r w:rsidR="00F17B5A">
        <w:rPr>
          <w:rFonts w:ascii="仿宋_GB2312" w:eastAsia="仿宋_GB2312" w:hAnsi="宋体" w:hint="eastAsia"/>
          <w:sz w:val="32"/>
          <w:szCs w:val="32"/>
        </w:rPr>
        <w:t>21.64</w:t>
      </w:r>
      <w:r>
        <w:rPr>
          <w:rFonts w:ascii="仿宋_GB2312" w:eastAsia="仿宋_GB2312" w:hAnsi="宋体" w:hint="eastAsia"/>
          <w:sz w:val="32"/>
          <w:szCs w:val="32"/>
        </w:rPr>
        <w:t>%。其中：</w:t>
      </w:r>
      <w:r>
        <w:rPr>
          <w:rFonts w:ascii="仿宋_GB2312" w:eastAsia="仿宋_GB2312" w:hint="eastAsia"/>
          <w:sz w:val="32"/>
          <w:szCs w:val="32"/>
        </w:rPr>
        <w:t>公务用车购置及运行维护费支出决算减少</w:t>
      </w:r>
      <w:r w:rsidR="00AC5067">
        <w:rPr>
          <w:rFonts w:ascii="仿宋_GB2312" w:eastAsia="仿宋_GB2312" w:hint="eastAsia"/>
          <w:sz w:val="32"/>
          <w:szCs w:val="32"/>
        </w:rPr>
        <w:t>1.12</w:t>
      </w:r>
      <w:r>
        <w:rPr>
          <w:rFonts w:ascii="仿宋_GB2312" w:eastAsia="仿宋_GB2312" w:hint="eastAsia"/>
          <w:sz w:val="32"/>
          <w:szCs w:val="32"/>
        </w:rPr>
        <w:t>万元，</w:t>
      </w:r>
      <w:r>
        <w:rPr>
          <w:rFonts w:ascii="仿宋_GB2312" w:eastAsia="仿宋_GB2312" w:hAnsi="宋体" w:hint="eastAsia"/>
          <w:sz w:val="32"/>
          <w:szCs w:val="32"/>
        </w:rPr>
        <w:t>下降</w:t>
      </w:r>
      <w:r w:rsidR="00AC5067">
        <w:rPr>
          <w:rFonts w:ascii="仿宋_GB2312" w:eastAsia="仿宋_GB2312" w:hAnsi="宋体" w:hint="eastAsia"/>
          <w:sz w:val="32"/>
          <w:szCs w:val="32"/>
        </w:rPr>
        <w:t>22.76</w:t>
      </w:r>
      <w:r>
        <w:rPr>
          <w:rFonts w:ascii="仿宋_GB2312" w:eastAsia="仿宋_GB2312" w:hAnsi="宋体" w:hint="eastAsia"/>
          <w:sz w:val="32"/>
          <w:szCs w:val="32"/>
        </w:rPr>
        <w:t>%；</w:t>
      </w:r>
      <w:r w:rsidR="00AC5067">
        <w:rPr>
          <w:rFonts w:ascii="仿宋_GB2312" w:eastAsia="仿宋_GB2312" w:hint="eastAsia"/>
          <w:sz w:val="32"/>
          <w:szCs w:val="32"/>
        </w:rPr>
        <w:t>公务接待费支出决算减少0.15</w:t>
      </w:r>
      <w:r>
        <w:rPr>
          <w:rFonts w:ascii="仿宋_GB2312" w:eastAsia="仿宋_GB2312" w:hint="eastAsia"/>
          <w:sz w:val="32"/>
          <w:szCs w:val="32"/>
        </w:rPr>
        <w:t>万元，</w:t>
      </w:r>
      <w:r>
        <w:rPr>
          <w:rFonts w:ascii="仿宋_GB2312" w:eastAsia="仿宋_GB2312" w:hAnsi="宋体" w:hint="eastAsia"/>
          <w:sz w:val="32"/>
          <w:szCs w:val="32"/>
        </w:rPr>
        <w:t>下降</w:t>
      </w:r>
      <w:r w:rsidR="00AC5067">
        <w:rPr>
          <w:rFonts w:ascii="仿宋_GB2312" w:eastAsia="仿宋_GB2312" w:hAnsi="宋体" w:hint="eastAsia"/>
          <w:sz w:val="32"/>
          <w:szCs w:val="32"/>
        </w:rPr>
        <w:t>15.79</w:t>
      </w:r>
      <w:r>
        <w:rPr>
          <w:rFonts w:ascii="仿宋_GB2312" w:eastAsia="仿宋_GB2312" w:hAnsi="宋体" w:hint="eastAsia"/>
          <w:sz w:val="32"/>
          <w:szCs w:val="32"/>
        </w:rPr>
        <w:t>%。</w:t>
      </w:r>
      <w:r>
        <w:rPr>
          <w:rFonts w:ascii="仿宋_GB2312" w:eastAsia="仿宋_GB2312" w:hint="eastAsia"/>
          <w:sz w:val="32"/>
          <w:szCs w:val="32"/>
        </w:rPr>
        <w:t>公务用车购置及运行维护费支出减少的主要原因是</w:t>
      </w:r>
      <w:r w:rsidR="00970878">
        <w:rPr>
          <w:rFonts w:ascii="仿宋_GB2312" w:eastAsia="仿宋_GB2312" w:hint="eastAsia"/>
          <w:sz w:val="32"/>
          <w:szCs w:val="32"/>
        </w:rPr>
        <w:t>出诊减少了</w:t>
      </w:r>
      <w:r>
        <w:rPr>
          <w:rFonts w:ascii="仿宋_GB2312" w:eastAsia="仿宋_GB2312" w:hint="eastAsia"/>
          <w:sz w:val="32"/>
          <w:szCs w:val="32"/>
        </w:rPr>
        <w:t>；公务接待费支出减少的主要原因是</w:t>
      </w:r>
      <w:r w:rsidR="008536D8">
        <w:rPr>
          <w:rFonts w:ascii="仿宋_GB2312" w:eastAsia="仿宋_GB2312" w:hint="eastAsia"/>
          <w:sz w:val="32"/>
          <w:szCs w:val="32"/>
        </w:rPr>
        <w:t>公务接待减少控制支出</w:t>
      </w:r>
      <w:r>
        <w:rPr>
          <w:rFonts w:ascii="仿宋_GB2312" w:eastAsia="仿宋_GB2312" w:hint="eastAsia"/>
          <w:sz w:val="32"/>
          <w:szCs w:val="32"/>
        </w:rPr>
        <w:t>。</w:t>
      </w:r>
    </w:p>
    <w:p w:rsidR="00982EF3" w:rsidRDefault="00982EF3" w:rsidP="00982EF3">
      <w:pPr>
        <w:ind w:firstLineChars="200" w:firstLine="643"/>
        <w:rPr>
          <w:rFonts w:ascii="仿宋_GB2312" w:eastAsia="仿宋_GB2312" w:hAnsi="宋体"/>
          <w:b/>
          <w:sz w:val="32"/>
          <w:szCs w:val="32"/>
        </w:rPr>
      </w:pPr>
      <w:r>
        <w:rPr>
          <w:rFonts w:ascii="仿宋_GB2312" w:eastAsia="仿宋_GB2312" w:hAnsi="宋体" w:hint="eastAsia"/>
          <w:b/>
          <w:sz w:val="32"/>
          <w:szCs w:val="32"/>
        </w:rPr>
        <w:t>（二）“三公”经费财政拨款支出决算具体情况说明</w:t>
      </w:r>
    </w:p>
    <w:p w:rsidR="00982EF3" w:rsidRDefault="00864F9F" w:rsidP="00982EF3">
      <w:pPr>
        <w:ind w:firstLineChars="200" w:firstLine="640"/>
        <w:rPr>
          <w:rFonts w:ascii="仿宋_GB2312" w:eastAsia="仿宋_GB2312"/>
          <w:sz w:val="32"/>
          <w:szCs w:val="32"/>
        </w:rPr>
      </w:pPr>
      <w:r>
        <w:rPr>
          <w:rFonts w:ascii="仿宋_GB2312" w:eastAsia="仿宋_GB2312" w:hAnsi="宋体" w:hint="eastAsia"/>
          <w:sz w:val="32"/>
          <w:szCs w:val="32"/>
        </w:rPr>
        <w:t>2016</w:t>
      </w:r>
      <w:r w:rsidR="00982EF3">
        <w:rPr>
          <w:rFonts w:ascii="仿宋_GB2312" w:eastAsia="仿宋_GB2312" w:hAnsi="宋体" w:hint="eastAsia"/>
          <w:sz w:val="32"/>
          <w:szCs w:val="32"/>
        </w:rPr>
        <w:t>年</w:t>
      </w:r>
      <w:r w:rsidR="00982EF3">
        <w:rPr>
          <w:rFonts w:ascii="仿宋_GB2312" w:eastAsia="仿宋_GB2312" w:hint="eastAsia"/>
          <w:sz w:val="32"/>
          <w:szCs w:val="32"/>
        </w:rPr>
        <w:t>“三公”经费财政拨款支出决算中，公务用车购置及运行维护费支出</w:t>
      </w:r>
      <w:r w:rsidR="008457BB">
        <w:rPr>
          <w:rFonts w:ascii="仿宋_GB2312" w:eastAsia="仿宋_GB2312" w:hint="eastAsia"/>
          <w:sz w:val="32"/>
          <w:szCs w:val="32"/>
        </w:rPr>
        <w:t>3.80</w:t>
      </w:r>
      <w:r w:rsidR="00982EF3">
        <w:rPr>
          <w:rFonts w:ascii="仿宋_GB2312" w:eastAsia="仿宋_GB2312" w:hint="eastAsia"/>
          <w:sz w:val="32"/>
          <w:szCs w:val="32"/>
        </w:rPr>
        <w:t>万元，占</w:t>
      </w:r>
      <w:r w:rsidR="008457BB">
        <w:rPr>
          <w:rFonts w:ascii="仿宋_GB2312" w:eastAsia="仿宋_GB2312" w:hint="eastAsia"/>
          <w:sz w:val="32"/>
          <w:szCs w:val="32"/>
        </w:rPr>
        <w:t>82.61</w:t>
      </w:r>
      <w:r w:rsidR="00982EF3">
        <w:rPr>
          <w:rFonts w:ascii="仿宋_GB2312" w:eastAsia="仿宋_GB2312" w:hint="eastAsia"/>
          <w:sz w:val="32"/>
          <w:szCs w:val="32"/>
        </w:rPr>
        <w:t>%；公务接待费支出</w:t>
      </w:r>
      <w:r w:rsidR="008457BB">
        <w:rPr>
          <w:rFonts w:ascii="仿宋_GB2312" w:eastAsia="仿宋_GB2312" w:hint="eastAsia"/>
          <w:sz w:val="32"/>
          <w:szCs w:val="32"/>
        </w:rPr>
        <w:t>0.80</w:t>
      </w:r>
      <w:r w:rsidR="00982EF3">
        <w:rPr>
          <w:rFonts w:ascii="仿宋_GB2312" w:eastAsia="仿宋_GB2312" w:hint="eastAsia"/>
          <w:sz w:val="32"/>
          <w:szCs w:val="32"/>
        </w:rPr>
        <w:t>万元，占</w:t>
      </w:r>
      <w:r w:rsidR="008457BB">
        <w:rPr>
          <w:rFonts w:ascii="仿宋_GB2312" w:eastAsia="仿宋_GB2312" w:hint="eastAsia"/>
          <w:sz w:val="32"/>
          <w:szCs w:val="32"/>
        </w:rPr>
        <w:t>17.39</w:t>
      </w:r>
      <w:r w:rsidR="00982EF3">
        <w:rPr>
          <w:rFonts w:ascii="仿宋_GB2312" w:eastAsia="仿宋_GB2312" w:hint="eastAsia"/>
          <w:sz w:val="32"/>
          <w:szCs w:val="32"/>
        </w:rPr>
        <w:t>%。具体情况如下：</w:t>
      </w:r>
    </w:p>
    <w:p w:rsidR="00982EF3" w:rsidRDefault="00290CFE" w:rsidP="00982EF3">
      <w:pPr>
        <w:ind w:firstLineChars="200" w:firstLine="640"/>
        <w:rPr>
          <w:rFonts w:ascii="仿宋_GB2312" w:eastAsia="仿宋_GB2312"/>
          <w:sz w:val="32"/>
          <w:szCs w:val="32"/>
        </w:rPr>
      </w:pPr>
      <w:r>
        <w:rPr>
          <w:rFonts w:ascii="仿宋_GB2312" w:eastAsia="仿宋_GB2312" w:hint="eastAsia"/>
          <w:sz w:val="32"/>
          <w:szCs w:val="32"/>
        </w:rPr>
        <w:t>1</w:t>
      </w:r>
      <w:r w:rsidR="00982EF3">
        <w:rPr>
          <w:rFonts w:ascii="仿宋_GB2312" w:eastAsia="仿宋_GB2312" w:hint="eastAsia"/>
          <w:sz w:val="32"/>
          <w:szCs w:val="32"/>
        </w:rPr>
        <w:t>.公务用车购置及运行维护费支出</w:t>
      </w:r>
      <w:r w:rsidR="004B4425">
        <w:rPr>
          <w:rFonts w:ascii="仿宋_GB2312" w:eastAsia="仿宋_GB2312" w:hint="eastAsia"/>
          <w:sz w:val="32"/>
          <w:szCs w:val="32"/>
        </w:rPr>
        <w:t>3.80</w:t>
      </w:r>
      <w:r w:rsidR="00982EF3">
        <w:rPr>
          <w:rFonts w:ascii="仿宋_GB2312" w:eastAsia="仿宋_GB2312" w:hint="eastAsia"/>
          <w:sz w:val="32"/>
          <w:szCs w:val="32"/>
        </w:rPr>
        <w:t>万元，其中：公务用车运行及维护支出</w:t>
      </w:r>
      <w:r w:rsidR="004B4425">
        <w:rPr>
          <w:rFonts w:ascii="仿宋_GB2312" w:eastAsia="仿宋_GB2312" w:hint="eastAsia"/>
          <w:sz w:val="32"/>
          <w:szCs w:val="32"/>
        </w:rPr>
        <w:t>3.80</w:t>
      </w:r>
      <w:r w:rsidR="00982EF3">
        <w:rPr>
          <w:rFonts w:ascii="仿宋_GB2312" w:eastAsia="仿宋_GB2312" w:hint="eastAsia"/>
          <w:sz w:val="32"/>
          <w:szCs w:val="32"/>
        </w:rPr>
        <w:t>万元，</w:t>
      </w:r>
      <w:r w:rsidR="004B4425">
        <w:rPr>
          <w:rFonts w:ascii="仿宋_GB2312" w:eastAsia="仿宋_GB2312" w:hint="eastAsia"/>
          <w:sz w:val="32"/>
          <w:szCs w:val="32"/>
        </w:rPr>
        <w:t>2016</w:t>
      </w:r>
      <w:r w:rsidR="00982EF3">
        <w:rPr>
          <w:rFonts w:ascii="仿宋_GB2312" w:eastAsia="仿宋_GB2312" w:hint="eastAsia"/>
          <w:sz w:val="32"/>
          <w:szCs w:val="32"/>
        </w:rPr>
        <w:t>年</w:t>
      </w:r>
      <w:r w:rsidR="004B4425">
        <w:rPr>
          <w:rFonts w:ascii="仿宋_GB2312" w:eastAsia="仿宋_GB2312" w:hint="eastAsia"/>
          <w:sz w:val="32"/>
          <w:szCs w:val="32"/>
        </w:rPr>
        <w:t>罗定市围底镇中心卫生院</w:t>
      </w:r>
      <w:r w:rsidR="00982EF3">
        <w:rPr>
          <w:rFonts w:ascii="仿宋_GB2312" w:eastAsia="仿宋_GB2312" w:hint="eastAsia"/>
          <w:sz w:val="32"/>
          <w:szCs w:val="32"/>
        </w:rPr>
        <w:t xml:space="preserve">公务用车保有量为 </w:t>
      </w:r>
      <w:r w:rsidR="009C668D">
        <w:rPr>
          <w:rFonts w:ascii="仿宋_GB2312" w:eastAsia="仿宋_GB2312" w:hint="eastAsia"/>
          <w:sz w:val="32"/>
          <w:szCs w:val="32"/>
        </w:rPr>
        <w:t>2</w:t>
      </w:r>
      <w:r w:rsidR="00982EF3">
        <w:rPr>
          <w:rFonts w:ascii="仿宋_GB2312" w:eastAsia="仿宋_GB2312" w:hint="eastAsia"/>
          <w:sz w:val="32"/>
          <w:szCs w:val="32"/>
        </w:rPr>
        <w:t>辆，主要用于</w:t>
      </w:r>
      <w:r w:rsidR="009C668D">
        <w:rPr>
          <w:rFonts w:ascii="仿宋_GB2312" w:eastAsia="仿宋_GB2312" w:hint="eastAsia"/>
          <w:sz w:val="32"/>
          <w:szCs w:val="32"/>
        </w:rPr>
        <w:t>接送病人出诊用车</w:t>
      </w:r>
      <w:r w:rsidR="00982EF3">
        <w:rPr>
          <w:rFonts w:ascii="仿宋_GB2312" w:eastAsia="仿宋_GB2312" w:hint="eastAsia"/>
          <w:sz w:val="32"/>
          <w:szCs w:val="32"/>
        </w:rPr>
        <w:t>。</w:t>
      </w:r>
    </w:p>
    <w:p w:rsidR="00982EF3" w:rsidRDefault="00290CFE" w:rsidP="00982EF3">
      <w:pPr>
        <w:ind w:firstLineChars="200" w:firstLine="640"/>
        <w:rPr>
          <w:rFonts w:ascii="仿宋_GB2312" w:eastAsia="仿宋_GB2312"/>
          <w:sz w:val="32"/>
          <w:szCs w:val="32"/>
        </w:rPr>
      </w:pPr>
      <w:r>
        <w:rPr>
          <w:rFonts w:ascii="仿宋_GB2312" w:eastAsia="仿宋_GB2312" w:hint="eastAsia"/>
          <w:sz w:val="32"/>
          <w:szCs w:val="32"/>
        </w:rPr>
        <w:t>2</w:t>
      </w:r>
      <w:r w:rsidR="00982EF3">
        <w:rPr>
          <w:rFonts w:ascii="仿宋_GB2312" w:eastAsia="仿宋_GB2312" w:hint="eastAsia"/>
          <w:sz w:val="32"/>
          <w:szCs w:val="32"/>
        </w:rPr>
        <w:t>.公务接待费支出</w:t>
      </w:r>
      <w:r w:rsidR="003E7594">
        <w:rPr>
          <w:rFonts w:ascii="仿宋_GB2312" w:eastAsia="仿宋_GB2312" w:hint="eastAsia"/>
          <w:sz w:val="32"/>
          <w:szCs w:val="32"/>
        </w:rPr>
        <w:t>0.80</w:t>
      </w:r>
      <w:r w:rsidR="00982EF3">
        <w:rPr>
          <w:rFonts w:ascii="仿宋_GB2312" w:eastAsia="仿宋_GB2312" w:hint="eastAsia"/>
          <w:sz w:val="32"/>
          <w:szCs w:val="32"/>
        </w:rPr>
        <w:t>万元，主要用于上级单位检查和相</w:t>
      </w:r>
      <w:r w:rsidR="00982EF3">
        <w:rPr>
          <w:rFonts w:ascii="仿宋_GB2312" w:eastAsia="仿宋_GB2312" w:hint="eastAsia"/>
          <w:sz w:val="32"/>
          <w:szCs w:val="32"/>
        </w:rPr>
        <w:lastRenderedPageBreak/>
        <w:t>关单位交流工作等方面的接待。</w:t>
      </w:r>
      <w:r w:rsidR="003E7594">
        <w:rPr>
          <w:rFonts w:ascii="仿宋_GB2312" w:eastAsia="仿宋_GB2312" w:hint="eastAsia"/>
          <w:sz w:val="32"/>
          <w:szCs w:val="32"/>
        </w:rPr>
        <w:t>2016</w:t>
      </w:r>
      <w:r w:rsidR="00982EF3">
        <w:rPr>
          <w:rFonts w:ascii="仿宋_GB2312" w:eastAsia="仿宋_GB2312" w:hint="eastAsia"/>
          <w:sz w:val="32"/>
          <w:szCs w:val="32"/>
        </w:rPr>
        <w:t>年</w:t>
      </w:r>
      <w:r w:rsidR="005A56FC">
        <w:rPr>
          <w:rFonts w:ascii="仿宋_GB2312" w:eastAsia="仿宋_GB2312" w:hint="eastAsia"/>
          <w:sz w:val="32"/>
          <w:szCs w:val="32"/>
        </w:rPr>
        <w:t>罗定市围底镇中心卫生院</w:t>
      </w:r>
      <w:r w:rsidR="00982EF3">
        <w:rPr>
          <w:rFonts w:ascii="仿宋_GB2312" w:eastAsia="仿宋_GB2312" w:hint="eastAsia"/>
          <w:sz w:val="32"/>
          <w:szCs w:val="32"/>
        </w:rPr>
        <w:t>发生国内接待</w:t>
      </w:r>
      <w:r w:rsidR="005A56FC">
        <w:rPr>
          <w:rFonts w:ascii="仿宋_GB2312" w:eastAsia="仿宋_GB2312" w:hint="eastAsia"/>
          <w:sz w:val="32"/>
          <w:szCs w:val="32"/>
        </w:rPr>
        <w:t>15</w:t>
      </w:r>
      <w:r w:rsidR="00982EF3">
        <w:rPr>
          <w:rFonts w:ascii="仿宋_GB2312" w:eastAsia="仿宋_GB2312" w:hint="eastAsia"/>
          <w:sz w:val="32"/>
          <w:szCs w:val="32"/>
        </w:rPr>
        <w:t>次，接待人数共</w:t>
      </w:r>
      <w:r w:rsidR="005A56FC">
        <w:rPr>
          <w:rFonts w:ascii="仿宋_GB2312" w:eastAsia="仿宋_GB2312" w:hint="eastAsia"/>
          <w:sz w:val="32"/>
          <w:szCs w:val="32"/>
        </w:rPr>
        <w:t>171</w:t>
      </w:r>
      <w:r w:rsidR="00982EF3">
        <w:rPr>
          <w:rFonts w:ascii="仿宋_GB2312" w:eastAsia="仿宋_GB2312" w:hint="eastAsia"/>
          <w:sz w:val="32"/>
          <w:szCs w:val="32"/>
        </w:rPr>
        <w:t>人。主要包括</w:t>
      </w:r>
      <w:r w:rsidR="005A56FC">
        <w:rPr>
          <w:rFonts w:ascii="仿宋_GB2312" w:eastAsia="仿宋_GB2312" w:hint="eastAsia"/>
          <w:sz w:val="32"/>
          <w:szCs w:val="32"/>
        </w:rPr>
        <w:t>上级单位检查人员相关单位交流工作人员</w:t>
      </w:r>
      <w:r w:rsidR="00982EF3">
        <w:rPr>
          <w:rFonts w:ascii="仿宋_GB2312" w:eastAsia="仿宋_GB2312" w:hint="eastAsia"/>
          <w:sz w:val="32"/>
          <w:szCs w:val="32"/>
        </w:rPr>
        <w:t>。</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四、其他重要事项的情况说明</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（一）机关运行经费支出情况</w:t>
      </w:r>
    </w:p>
    <w:p w:rsidR="00982EF3" w:rsidRDefault="006C410B" w:rsidP="00982EF3">
      <w:pPr>
        <w:spacing w:line="580" w:lineRule="exact"/>
        <w:ind w:firstLineChars="200" w:firstLine="640"/>
        <w:rPr>
          <w:rFonts w:eastAsia="仿宋_GB2312"/>
          <w:sz w:val="32"/>
          <w:szCs w:val="32"/>
        </w:rPr>
      </w:pPr>
      <w:r>
        <w:rPr>
          <w:rFonts w:ascii="仿宋_GB2312" w:eastAsia="仿宋_GB2312" w:hAnsi="宋体" w:hint="eastAsia"/>
          <w:sz w:val="32"/>
          <w:szCs w:val="32"/>
        </w:rPr>
        <w:t>2016</w:t>
      </w:r>
      <w:r w:rsidR="00982EF3">
        <w:rPr>
          <w:rFonts w:ascii="仿宋_GB2312" w:eastAsia="仿宋_GB2312" w:hAnsi="宋体" w:hint="eastAsia"/>
          <w:sz w:val="32"/>
          <w:szCs w:val="32"/>
        </w:rPr>
        <w:t>年本部门机关运行经费支出</w:t>
      </w:r>
      <w:r>
        <w:rPr>
          <w:rFonts w:ascii="仿宋_GB2312" w:eastAsia="仿宋_GB2312" w:hAnsi="宋体" w:hint="eastAsia"/>
          <w:sz w:val="32"/>
          <w:szCs w:val="32"/>
        </w:rPr>
        <w:t>0万元。</w:t>
      </w:r>
      <w:r>
        <w:rPr>
          <w:rFonts w:eastAsia="仿宋_GB2312"/>
          <w:sz w:val="32"/>
          <w:szCs w:val="32"/>
        </w:rPr>
        <w:t xml:space="preserve"> </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（二）政府采购支出情况说明</w:t>
      </w:r>
    </w:p>
    <w:p w:rsidR="00982EF3" w:rsidRDefault="00D618B4" w:rsidP="00982EF3">
      <w:pPr>
        <w:spacing w:line="288" w:lineRule="auto"/>
        <w:ind w:firstLineChars="200" w:firstLine="640"/>
        <w:rPr>
          <w:rFonts w:ascii="仿宋_GB2312" w:eastAsia="仿宋_GB2312"/>
          <w:b/>
          <w:sz w:val="32"/>
          <w:szCs w:val="32"/>
        </w:rPr>
      </w:pPr>
      <w:r>
        <w:rPr>
          <w:rFonts w:ascii="仿宋_GB2312" w:eastAsia="仿宋_GB2312" w:hint="eastAsia"/>
          <w:sz w:val="32"/>
          <w:szCs w:val="32"/>
        </w:rPr>
        <w:t>2016</w:t>
      </w:r>
      <w:r w:rsidR="00982EF3">
        <w:rPr>
          <w:rFonts w:ascii="仿宋_GB2312" w:eastAsia="仿宋_GB2312" w:hint="eastAsia"/>
          <w:sz w:val="32"/>
          <w:szCs w:val="32"/>
        </w:rPr>
        <w:t>年本部门政府采购支出总额</w:t>
      </w:r>
      <w:r>
        <w:rPr>
          <w:rFonts w:ascii="仿宋_GB2312" w:eastAsia="仿宋_GB2312" w:hint="eastAsia"/>
          <w:sz w:val="32"/>
          <w:szCs w:val="32"/>
        </w:rPr>
        <w:t>0</w:t>
      </w:r>
      <w:r w:rsidR="00982EF3">
        <w:rPr>
          <w:rFonts w:ascii="仿宋_GB2312" w:eastAsia="仿宋_GB2312" w:hint="eastAsia"/>
          <w:sz w:val="32"/>
          <w:szCs w:val="32"/>
        </w:rPr>
        <w:t>万元</w:t>
      </w:r>
      <w:r>
        <w:rPr>
          <w:rFonts w:ascii="仿宋_GB2312" w:eastAsia="仿宋_GB2312" w:hint="eastAsia"/>
          <w:sz w:val="32"/>
          <w:szCs w:val="32"/>
        </w:rPr>
        <w:t>。</w:t>
      </w: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（三）国有资产占用情况</w:t>
      </w:r>
    </w:p>
    <w:p w:rsidR="00982EF3" w:rsidRDefault="00982EF3" w:rsidP="00982EF3">
      <w:pPr>
        <w:spacing w:line="580" w:lineRule="exact"/>
        <w:ind w:firstLineChars="200" w:firstLine="640"/>
        <w:rPr>
          <w:rFonts w:ascii="仿宋_GB2312" w:eastAsia="仿宋_GB2312"/>
          <w:b/>
          <w:sz w:val="32"/>
          <w:szCs w:val="32"/>
        </w:rPr>
      </w:pPr>
      <w:r>
        <w:rPr>
          <w:rFonts w:ascii="仿宋_GB2312" w:eastAsia="仿宋_GB2312" w:hint="eastAsia"/>
          <w:sz w:val="32"/>
          <w:szCs w:val="32"/>
        </w:rPr>
        <w:t>截至</w:t>
      </w:r>
      <w:r w:rsidR="00BA2401">
        <w:rPr>
          <w:rFonts w:ascii="仿宋_GB2312" w:eastAsia="仿宋_GB2312" w:hint="eastAsia"/>
          <w:sz w:val="32"/>
          <w:szCs w:val="32"/>
        </w:rPr>
        <w:t>2016</w:t>
      </w:r>
      <w:r>
        <w:rPr>
          <w:rFonts w:ascii="仿宋_GB2312" w:eastAsia="仿宋_GB2312" w:hint="eastAsia"/>
          <w:sz w:val="32"/>
          <w:szCs w:val="32"/>
        </w:rPr>
        <w:t>年12月31日，本部门共有车辆</w:t>
      </w:r>
      <w:r w:rsidR="00BA2401">
        <w:rPr>
          <w:rFonts w:ascii="仿宋_GB2312" w:eastAsia="仿宋_GB2312" w:hint="eastAsia"/>
          <w:sz w:val="32"/>
          <w:szCs w:val="32"/>
        </w:rPr>
        <w:t>2</w:t>
      </w:r>
      <w:r>
        <w:rPr>
          <w:rFonts w:ascii="仿宋_GB2312" w:eastAsia="仿宋_GB2312" w:hint="eastAsia"/>
          <w:sz w:val="32"/>
          <w:szCs w:val="32"/>
        </w:rPr>
        <w:t>辆，其中</w:t>
      </w:r>
      <w:r w:rsidR="00BA2401">
        <w:rPr>
          <w:rFonts w:ascii="仿宋_GB2312" w:eastAsia="仿宋_GB2312" w:hint="eastAsia"/>
          <w:sz w:val="32"/>
          <w:szCs w:val="32"/>
        </w:rPr>
        <w:t>，</w:t>
      </w:r>
      <w:r>
        <w:rPr>
          <w:rFonts w:ascii="仿宋_GB2312" w:eastAsia="仿宋_GB2312" w:hint="eastAsia"/>
          <w:sz w:val="32"/>
          <w:szCs w:val="32"/>
        </w:rPr>
        <w:t>其他用车</w:t>
      </w:r>
      <w:r w:rsidR="00BA2401">
        <w:rPr>
          <w:rFonts w:ascii="仿宋_GB2312" w:eastAsia="仿宋_GB2312" w:hint="eastAsia"/>
          <w:sz w:val="32"/>
          <w:szCs w:val="32"/>
        </w:rPr>
        <w:t>2</w:t>
      </w:r>
      <w:r>
        <w:rPr>
          <w:rFonts w:ascii="仿宋_GB2312" w:eastAsia="仿宋_GB2312" w:hint="eastAsia"/>
          <w:sz w:val="32"/>
          <w:szCs w:val="32"/>
        </w:rPr>
        <w:t>辆，其他用车主要是</w:t>
      </w:r>
      <w:r w:rsidR="00BA2401">
        <w:rPr>
          <w:rFonts w:ascii="仿宋_GB2312" w:eastAsia="仿宋_GB2312" w:hint="eastAsia"/>
          <w:sz w:val="32"/>
          <w:szCs w:val="32"/>
        </w:rPr>
        <w:t>救护车</w:t>
      </w:r>
      <w:r>
        <w:rPr>
          <w:rFonts w:ascii="仿宋_GB2312" w:eastAsia="仿宋_GB2312" w:hint="eastAsia"/>
          <w:sz w:val="32"/>
          <w:szCs w:val="32"/>
        </w:rPr>
        <w:t>；</w:t>
      </w:r>
      <w:r>
        <w:rPr>
          <w:rFonts w:ascii="仿宋_GB2312" w:eastAsia="仿宋_GB2312" w:hAnsi="宋体" w:cs="宋体" w:hint="eastAsia"/>
          <w:b/>
          <w:kern w:val="0"/>
          <w:sz w:val="32"/>
          <w:szCs w:val="32"/>
        </w:rPr>
        <w:t>单位价值</w:t>
      </w:r>
      <w:r>
        <w:rPr>
          <w:rFonts w:ascii="仿宋_GB2312" w:eastAsia="仿宋_GB2312" w:hAnsi="宋体" w:cs="宋体"/>
          <w:b/>
          <w:kern w:val="0"/>
          <w:sz w:val="32"/>
          <w:szCs w:val="32"/>
        </w:rPr>
        <w:t>50万元以上通用设备</w:t>
      </w:r>
      <w:r w:rsidR="00691985">
        <w:rPr>
          <w:rFonts w:ascii="仿宋_GB2312" w:eastAsia="仿宋_GB2312" w:hAnsi="宋体" w:cs="宋体" w:hint="eastAsia"/>
          <w:b/>
          <w:kern w:val="0"/>
          <w:sz w:val="32"/>
          <w:szCs w:val="32"/>
        </w:rPr>
        <w:t>2台</w:t>
      </w:r>
      <w:r>
        <w:rPr>
          <w:rFonts w:ascii="仿宋_GB2312" w:eastAsia="仿宋_GB2312" w:hAnsi="宋体" w:cs="宋体" w:hint="eastAsia"/>
          <w:b/>
          <w:kern w:val="0"/>
          <w:sz w:val="32"/>
          <w:szCs w:val="32"/>
        </w:rPr>
        <w:t>，单价</w:t>
      </w:r>
      <w:r>
        <w:rPr>
          <w:rFonts w:ascii="仿宋_GB2312" w:eastAsia="仿宋_GB2312" w:hAnsi="宋体" w:cs="宋体"/>
          <w:b/>
          <w:kern w:val="0"/>
          <w:sz w:val="32"/>
          <w:szCs w:val="32"/>
        </w:rPr>
        <w:t>100万元以上专用设备</w:t>
      </w:r>
      <w:r w:rsidR="00691985">
        <w:rPr>
          <w:rFonts w:ascii="仿宋_GB2312" w:eastAsia="仿宋_GB2312" w:hAnsi="宋体" w:cs="宋体" w:hint="eastAsia"/>
          <w:b/>
          <w:kern w:val="0"/>
          <w:sz w:val="32"/>
          <w:szCs w:val="32"/>
        </w:rPr>
        <w:t>0台</w:t>
      </w:r>
      <w:r>
        <w:rPr>
          <w:rFonts w:ascii="仿宋_GB2312" w:eastAsia="仿宋_GB2312" w:hAnsi="宋体" w:cs="宋体" w:hint="eastAsia"/>
          <w:b/>
          <w:kern w:val="0"/>
          <w:sz w:val="32"/>
          <w:szCs w:val="32"/>
        </w:rPr>
        <w:t>。</w:t>
      </w:r>
    </w:p>
    <w:p w:rsidR="00982EF3" w:rsidRDefault="00982EF3" w:rsidP="00982EF3">
      <w:pPr>
        <w:snapToGrid w:val="0"/>
        <w:spacing w:line="360" w:lineRule="auto"/>
        <w:ind w:firstLine="643"/>
        <w:rPr>
          <w:rFonts w:ascii="仿宋_GB2312" w:eastAsia="仿宋_GB2312"/>
          <w:sz w:val="32"/>
          <w:szCs w:val="32"/>
        </w:rPr>
      </w:pPr>
    </w:p>
    <w:p w:rsidR="00982EF3" w:rsidRDefault="00982EF3" w:rsidP="00982EF3">
      <w:pPr>
        <w:spacing w:line="288" w:lineRule="auto"/>
        <w:ind w:firstLineChars="200" w:firstLine="643"/>
        <w:rPr>
          <w:rFonts w:ascii="仿宋_GB2312" w:eastAsia="仿宋_GB2312"/>
          <w:b/>
          <w:sz w:val="32"/>
          <w:szCs w:val="32"/>
        </w:rPr>
      </w:pPr>
      <w:r>
        <w:rPr>
          <w:rFonts w:ascii="仿宋_GB2312" w:eastAsia="仿宋_GB2312" w:hint="eastAsia"/>
          <w:b/>
          <w:sz w:val="32"/>
          <w:szCs w:val="32"/>
        </w:rPr>
        <w:t>第四部分  名词解释</w:t>
      </w:r>
    </w:p>
    <w:p w:rsidR="008E37B5" w:rsidRDefault="00982EF3" w:rsidP="008E37B5">
      <w:pPr>
        <w:spacing w:line="288" w:lineRule="auto"/>
        <w:ind w:firstLineChars="196" w:firstLine="627"/>
        <w:rPr>
          <w:rFonts w:ascii="仿宋_GB2312" w:eastAsia="仿宋_GB2312"/>
          <w:sz w:val="32"/>
          <w:szCs w:val="32"/>
        </w:rPr>
      </w:pPr>
      <w:r>
        <w:rPr>
          <w:rFonts w:ascii="仿宋_GB2312" w:eastAsia="仿宋_GB2312" w:hint="eastAsia"/>
          <w:sz w:val="32"/>
          <w:szCs w:val="32"/>
        </w:rPr>
        <w:t>为便于</w:t>
      </w:r>
      <w:r w:rsidR="00150C28">
        <w:rPr>
          <w:rFonts w:ascii="仿宋_GB2312" w:eastAsia="仿宋_GB2312" w:hint="eastAsia"/>
          <w:sz w:val="32"/>
          <w:szCs w:val="32"/>
        </w:rPr>
        <w:t>社会公众的理解，各部门需对公开内容中涉及的专业名词进行解释，</w:t>
      </w:r>
      <w:r>
        <w:rPr>
          <w:rFonts w:ascii="仿宋_GB2312" w:eastAsia="仿宋_GB2312" w:hint="eastAsia"/>
          <w:sz w:val="32"/>
          <w:szCs w:val="32"/>
        </w:rPr>
        <w:t>如下：</w:t>
      </w:r>
      <w:r w:rsidR="008E37B5">
        <w:rPr>
          <w:rFonts w:ascii="仿宋_GB2312" w:eastAsia="仿宋_GB2312" w:hint="eastAsia"/>
          <w:sz w:val="32"/>
          <w:szCs w:val="32"/>
        </w:rPr>
        <w:t xml:space="preserve"> </w:t>
      </w:r>
    </w:p>
    <w:p w:rsidR="00982EF3" w:rsidRDefault="008E37B5" w:rsidP="008E37B5">
      <w:pPr>
        <w:spacing w:line="288" w:lineRule="auto"/>
        <w:ind w:firstLineChars="196" w:firstLine="630"/>
        <w:rPr>
          <w:rFonts w:ascii="仿宋_GB2312" w:eastAsia="仿宋_GB2312"/>
          <w:sz w:val="32"/>
          <w:szCs w:val="32"/>
        </w:rPr>
      </w:pPr>
      <w:r>
        <w:rPr>
          <w:rFonts w:ascii="仿宋_GB2312" w:eastAsia="仿宋_GB2312" w:hint="eastAsia"/>
          <w:b/>
          <w:sz w:val="32"/>
          <w:szCs w:val="32"/>
        </w:rPr>
        <w:t>一、</w:t>
      </w:r>
      <w:r w:rsidR="00982EF3">
        <w:rPr>
          <w:rFonts w:ascii="仿宋_GB2312" w:eastAsia="仿宋_GB2312" w:hint="eastAsia"/>
          <w:b/>
          <w:sz w:val="32"/>
          <w:szCs w:val="32"/>
        </w:rPr>
        <w:t>政拨款收入：</w:t>
      </w:r>
      <w:r w:rsidR="00982EF3">
        <w:rPr>
          <w:rFonts w:ascii="仿宋_GB2312" w:eastAsia="仿宋_GB2312" w:hint="eastAsia"/>
          <w:sz w:val="32"/>
          <w:szCs w:val="32"/>
        </w:rPr>
        <w:t>指财政当年拨付的资金事业收入。</w:t>
      </w:r>
    </w:p>
    <w:p w:rsidR="00982EF3" w:rsidRDefault="00982EF3" w:rsidP="00982EF3">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二、事业收入：</w:t>
      </w:r>
      <w:r>
        <w:rPr>
          <w:rFonts w:ascii="仿宋_GB2312" w:eastAsia="仿宋_GB2312" w:hint="eastAsia"/>
          <w:sz w:val="32"/>
          <w:szCs w:val="32"/>
        </w:rPr>
        <w:t>指事业单位开展专业业务活动</w:t>
      </w:r>
      <w:proofErr w:type="gramStart"/>
      <w:r>
        <w:rPr>
          <w:rFonts w:ascii="仿宋_GB2312" w:eastAsia="仿宋_GB2312" w:hint="eastAsia"/>
          <w:sz w:val="32"/>
          <w:szCs w:val="32"/>
        </w:rPr>
        <w:t>及辅动所</w:t>
      </w:r>
      <w:proofErr w:type="gramEnd"/>
      <w:r>
        <w:rPr>
          <w:rFonts w:ascii="仿宋_GB2312" w:eastAsia="仿宋_GB2312" w:hint="eastAsia"/>
          <w:sz w:val="32"/>
          <w:szCs w:val="32"/>
        </w:rPr>
        <w:t>取得的收入。</w:t>
      </w:r>
    </w:p>
    <w:p w:rsidR="00982EF3" w:rsidRDefault="00982EF3" w:rsidP="00982EF3">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三、经营收入：</w:t>
      </w:r>
      <w:r>
        <w:rPr>
          <w:rFonts w:ascii="仿宋_GB2312" w:eastAsia="仿宋_GB2312" w:hint="eastAsia"/>
          <w:sz w:val="32"/>
          <w:szCs w:val="32"/>
        </w:rPr>
        <w:t>指事业单位在专业业务活动及其辅助活动之外开展非独立核算经营活动取得的收入。</w:t>
      </w:r>
    </w:p>
    <w:p w:rsidR="00982EF3" w:rsidRDefault="00982EF3" w:rsidP="00982EF3">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四、其他收入：</w:t>
      </w:r>
      <w:r>
        <w:rPr>
          <w:rFonts w:ascii="仿宋_GB2312" w:eastAsia="仿宋_GB2312" w:hint="eastAsia"/>
          <w:sz w:val="32"/>
          <w:szCs w:val="32"/>
        </w:rPr>
        <w:t>指除上述“财政拨款收入”、“事业收入”、</w:t>
      </w:r>
      <w:r>
        <w:rPr>
          <w:rFonts w:ascii="仿宋_GB2312" w:eastAsia="仿宋_GB2312" w:hint="eastAsia"/>
          <w:sz w:val="32"/>
          <w:szCs w:val="32"/>
        </w:rPr>
        <w:lastRenderedPageBreak/>
        <w:t>“经营收入”等以外的收入。主要是非本级财政拨款、存款利息收入、事业单位固定资产出租收入等。</w:t>
      </w:r>
    </w:p>
    <w:p w:rsidR="00982EF3" w:rsidRDefault="00982EF3" w:rsidP="00982EF3">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五、用事业基金弥补收支差额：</w:t>
      </w:r>
      <w:r>
        <w:rPr>
          <w:rFonts w:ascii="仿宋_GB2312" w:eastAsia="仿宋_GB2312" w:hint="eastAsia"/>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rsidR="00982EF3" w:rsidRDefault="00982EF3" w:rsidP="00982EF3">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六、年初结转和结余：</w:t>
      </w:r>
      <w:r>
        <w:rPr>
          <w:rFonts w:ascii="仿宋_GB2312" w:eastAsia="仿宋_GB2312" w:hint="eastAsia"/>
          <w:sz w:val="32"/>
          <w:szCs w:val="32"/>
        </w:rPr>
        <w:t>指以前年度尚未完成、结转到本年按有关规定继续使用的资金。</w:t>
      </w:r>
    </w:p>
    <w:p w:rsidR="00982EF3" w:rsidRDefault="00982EF3" w:rsidP="00982EF3">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七、结余分配：</w:t>
      </w:r>
      <w:r>
        <w:rPr>
          <w:rFonts w:ascii="仿宋_GB2312" w:eastAsia="仿宋_GB2312" w:hint="eastAsia"/>
          <w:sz w:val="32"/>
          <w:szCs w:val="32"/>
        </w:rPr>
        <w:t>指</w:t>
      </w:r>
      <w:proofErr w:type="gramStart"/>
      <w:r>
        <w:rPr>
          <w:rFonts w:ascii="仿宋_GB2312" w:eastAsia="仿宋_GB2312" w:hint="eastAsia"/>
          <w:sz w:val="32"/>
          <w:szCs w:val="32"/>
        </w:rPr>
        <w:t>事业事位按规定</w:t>
      </w:r>
      <w:proofErr w:type="gramEnd"/>
      <w:r>
        <w:rPr>
          <w:rFonts w:ascii="仿宋_GB2312" w:eastAsia="仿宋_GB2312" w:hint="eastAsia"/>
          <w:sz w:val="32"/>
          <w:szCs w:val="32"/>
        </w:rPr>
        <w:t>提取的职工福利基金、事业基金和缴纳的所得税，以及建设单位按规定应交回的基本建设竣工项目结余资金。</w:t>
      </w:r>
    </w:p>
    <w:p w:rsidR="00982EF3" w:rsidRDefault="00982EF3" w:rsidP="00982EF3">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w:t>
      </w:r>
    </w:p>
    <w:p w:rsidR="00982EF3" w:rsidRDefault="00982EF3" w:rsidP="00982EF3">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九、基本支出：</w:t>
      </w:r>
      <w:r>
        <w:rPr>
          <w:rFonts w:ascii="仿宋_GB2312" w:eastAsia="仿宋_GB2312" w:hint="eastAsia"/>
          <w:sz w:val="32"/>
          <w:szCs w:val="32"/>
        </w:rPr>
        <w:t>指为保障机构正常运转、完成日常工作任务面发生的人员支出和公用支出。</w:t>
      </w:r>
    </w:p>
    <w:p w:rsidR="00982EF3" w:rsidRDefault="00982EF3" w:rsidP="00982EF3">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十、项目支出：</w:t>
      </w:r>
      <w:r>
        <w:rPr>
          <w:rFonts w:ascii="仿宋_GB2312" w:eastAsia="仿宋_GB2312" w:hint="eastAsia"/>
          <w:sz w:val="32"/>
          <w:szCs w:val="32"/>
        </w:rPr>
        <w:t>指在基本支出这外为完成特定行政任务和事业发展目标所发生的支出。</w:t>
      </w:r>
    </w:p>
    <w:p w:rsidR="00982EF3" w:rsidRDefault="00982EF3" w:rsidP="00982EF3">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十一、经营支出：</w:t>
      </w:r>
      <w:r>
        <w:rPr>
          <w:rFonts w:ascii="仿宋_GB2312" w:eastAsia="仿宋_GB2312" w:hint="eastAsia"/>
          <w:sz w:val="32"/>
          <w:szCs w:val="32"/>
        </w:rPr>
        <w:t>指事业单位在专业业务活动及其辅助活动之外开展非独立核算经营活动所发生的支出。</w:t>
      </w:r>
    </w:p>
    <w:p w:rsidR="00982EF3" w:rsidRDefault="00982EF3" w:rsidP="00982EF3">
      <w:pPr>
        <w:spacing w:line="288" w:lineRule="auto"/>
        <w:ind w:left="1" w:firstLineChars="196" w:firstLine="630"/>
        <w:rPr>
          <w:rFonts w:ascii="仿宋_GB2312" w:eastAsia="仿宋_GB2312" w:hAnsi="宋体" w:cs="宋体"/>
          <w:kern w:val="0"/>
          <w:sz w:val="32"/>
          <w:szCs w:val="32"/>
        </w:rPr>
      </w:pPr>
      <w:r>
        <w:rPr>
          <w:rFonts w:ascii="仿宋_GB2312" w:eastAsia="仿宋_GB2312" w:hint="eastAsia"/>
          <w:b/>
          <w:sz w:val="32"/>
          <w:szCs w:val="32"/>
        </w:rPr>
        <w:t>十二、“三公”经费：</w:t>
      </w:r>
      <w:r>
        <w:rPr>
          <w:rFonts w:ascii="仿宋_GB2312" w:eastAsia="仿宋_GB2312" w:hAnsi="宋体" w:cs="宋体" w:hint="eastAsia"/>
          <w:kern w:val="0"/>
          <w:sz w:val="32"/>
          <w:szCs w:val="32"/>
        </w:rPr>
        <w:t>按照党中央、国务院有关文件及部门</w:t>
      </w:r>
      <w:r>
        <w:rPr>
          <w:rFonts w:ascii="仿宋_GB2312" w:eastAsia="仿宋_GB2312" w:hAnsi="宋体" w:cs="宋体" w:hint="eastAsia"/>
          <w:kern w:val="0"/>
          <w:sz w:val="32"/>
          <w:szCs w:val="32"/>
        </w:rPr>
        <w:lastRenderedPageBreak/>
        <w:t>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982EF3" w:rsidRDefault="00982EF3" w:rsidP="00982EF3">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十三、机关运行经费：</w:t>
      </w:r>
      <w:r>
        <w:rPr>
          <w:rFonts w:ascii="仿宋_GB2312" w:eastAsia="仿宋_GB2312" w:hint="eastAsia"/>
          <w:sz w:val="32"/>
          <w:szCs w:val="32"/>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rsidR="00982EF3" w:rsidRDefault="00982EF3" w:rsidP="00982EF3">
      <w:pPr>
        <w:rPr>
          <w:rFonts w:ascii="方正小标宋简体" w:eastAsia="方正小标宋简体"/>
          <w:sz w:val="44"/>
          <w:szCs w:val="44"/>
        </w:rPr>
      </w:pPr>
    </w:p>
    <w:p w:rsidR="00982EF3" w:rsidRDefault="00982EF3" w:rsidP="00982EF3">
      <w:pPr>
        <w:rPr>
          <w:rFonts w:ascii="仿宋_GB2312" w:eastAsia="仿宋_GB2312"/>
          <w:sz w:val="32"/>
          <w:szCs w:val="32"/>
        </w:rPr>
      </w:pPr>
    </w:p>
    <w:p w:rsidR="00982EF3" w:rsidRDefault="00982EF3" w:rsidP="00982EF3">
      <w:pPr>
        <w:rPr>
          <w:rFonts w:ascii="仿宋_GB2312" w:eastAsia="仿宋_GB2312"/>
          <w:sz w:val="32"/>
          <w:szCs w:val="32"/>
        </w:rPr>
      </w:pPr>
    </w:p>
    <w:p w:rsidR="00982EF3" w:rsidRDefault="00982EF3" w:rsidP="00982EF3">
      <w:pPr>
        <w:rPr>
          <w:rFonts w:ascii="仿宋_GB2312" w:eastAsia="仿宋_GB2312"/>
          <w:sz w:val="32"/>
          <w:szCs w:val="32"/>
        </w:rPr>
      </w:pPr>
    </w:p>
    <w:p w:rsidR="00982EF3" w:rsidRDefault="00982EF3" w:rsidP="00982EF3"/>
    <w:p w:rsidR="00BC7255" w:rsidRDefault="00BC7255"/>
    <w:sectPr w:rsidR="00BC7255" w:rsidSect="00410C1C">
      <w:footerReference w:type="even" r:id="rId7"/>
      <w:footerReference w:type="default" r:id="rId8"/>
      <w:pgSz w:w="11906" w:h="16838"/>
      <w:pgMar w:top="1440" w:right="1531" w:bottom="1440" w:left="153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632" w:rsidRDefault="00C00632" w:rsidP="00410C1C">
      <w:r>
        <w:separator/>
      </w:r>
    </w:p>
  </w:endnote>
  <w:endnote w:type="continuationSeparator" w:id="0">
    <w:p w:rsidR="00C00632" w:rsidRDefault="00C00632" w:rsidP="00410C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
    <w:altName w:val="Arial Unicode MS"/>
    <w:charset w:val="86"/>
    <w:family w:val="modern"/>
    <w:pitch w:val="default"/>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6A1" w:rsidRDefault="00E36AFE">
    <w:pPr>
      <w:pStyle w:val="a5"/>
      <w:framePr w:wrap="around" w:vAnchor="text" w:hAnchor="margin" w:xAlign="right" w:y="1"/>
      <w:rPr>
        <w:rStyle w:val="a3"/>
      </w:rPr>
    </w:pPr>
    <w:r>
      <w:fldChar w:fldCharType="begin"/>
    </w:r>
    <w:r w:rsidR="00982EF3">
      <w:rPr>
        <w:rStyle w:val="a3"/>
      </w:rPr>
      <w:instrText xml:space="preserve">PAGE  </w:instrText>
    </w:r>
    <w:r>
      <w:fldChar w:fldCharType="separate"/>
    </w:r>
    <w:r w:rsidR="00982EF3">
      <w:rPr>
        <w:rStyle w:val="a3"/>
      </w:rPr>
      <w:t>1</w:t>
    </w:r>
    <w:r>
      <w:fldChar w:fldCharType="end"/>
    </w:r>
  </w:p>
  <w:p w:rsidR="001D16A1" w:rsidRDefault="00C0063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6A1" w:rsidRDefault="00C00632">
    <w:pPr>
      <w:pStyle w:val="a5"/>
      <w:framePr w:wrap="around" w:vAnchor="text" w:hAnchor="margin" w:xAlign="right" w:y="1"/>
      <w:rPr>
        <w:rStyle w:val="a3"/>
      </w:rPr>
    </w:pPr>
  </w:p>
  <w:p w:rsidR="001D16A1" w:rsidRDefault="00C0063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632" w:rsidRDefault="00C00632" w:rsidP="00410C1C">
      <w:r>
        <w:separator/>
      </w:r>
    </w:p>
  </w:footnote>
  <w:footnote w:type="continuationSeparator" w:id="0">
    <w:p w:rsidR="00C00632" w:rsidRDefault="00C00632" w:rsidP="00410C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244C4"/>
    <w:multiLevelType w:val="hybridMultilevel"/>
    <w:tmpl w:val="4DF66D6C"/>
    <w:lvl w:ilvl="0" w:tplc="5E5C5968">
      <w:start w:val="1"/>
      <w:numFmt w:val="decimal"/>
      <w:lvlText w:val="%1."/>
      <w:lvlJc w:val="left"/>
      <w:pPr>
        <w:ind w:left="1620" w:hanging="975"/>
      </w:pPr>
      <w:rPr>
        <w:rFonts w:hAnsi="宋体"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
    <w:nsid w:val="5A5F50C1"/>
    <w:multiLevelType w:val="singleLevel"/>
    <w:tmpl w:val="5A5F50C1"/>
    <w:lvl w:ilvl="0">
      <w:start w:val="1"/>
      <w:numFmt w:val="chineseCounting"/>
      <w:suff w:val="nothing"/>
      <w:lvlText w:val="%1、"/>
      <w:lvlJc w:val="left"/>
    </w:lvl>
  </w:abstractNum>
  <w:abstractNum w:abstractNumId="2">
    <w:nsid w:val="5AA3557B"/>
    <w:multiLevelType w:val="hybridMultilevel"/>
    <w:tmpl w:val="EA4E6AB4"/>
    <w:lvl w:ilvl="0" w:tplc="9976A96A">
      <w:start w:val="1"/>
      <w:numFmt w:val="japaneseCounting"/>
      <w:lvlText w:val="%1、"/>
      <w:lvlJc w:val="left"/>
      <w:pPr>
        <w:ind w:left="1580" w:hanging="78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2EF3"/>
    <w:rsid w:val="00027AD5"/>
    <w:rsid w:val="00033DBB"/>
    <w:rsid w:val="000615C7"/>
    <w:rsid w:val="00097B0C"/>
    <w:rsid w:val="00103A6E"/>
    <w:rsid w:val="00142AA6"/>
    <w:rsid w:val="00143785"/>
    <w:rsid w:val="00150C28"/>
    <w:rsid w:val="001D429B"/>
    <w:rsid w:val="001F1C4D"/>
    <w:rsid w:val="001F57C7"/>
    <w:rsid w:val="00200F37"/>
    <w:rsid w:val="002747BB"/>
    <w:rsid w:val="00275CDE"/>
    <w:rsid w:val="00276303"/>
    <w:rsid w:val="0027765B"/>
    <w:rsid w:val="00281ECD"/>
    <w:rsid w:val="00290CFE"/>
    <w:rsid w:val="002A4D9E"/>
    <w:rsid w:val="002A5F72"/>
    <w:rsid w:val="003006AA"/>
    <w:rsid w:val="003056D3"/>
    <w:rsid w:val="003462A0"/>
    <w:rsid w:val="00380528"/>
    <w:rsid w:val="00382E95"/>
    <w:rsid w:val="00393519"/>
    <w:rsid w:val="0039377B"/>
    <w:rsid w:val="003B2813"/>
    <w:rsid w:val="003D723D"/>
    <w:rsid w:val="003E7594"/>
    <w:rsid w:val="004105B3"/>
    <w:rsid w:val="00410C1C"/>
    <w:rsid w:val="00413C98"/>
    <w:rsid w:val="00472866"/>
    <w:rsid w:val="00482F95"/>
    <w:rsid w:val="00487FD7"/>
    <w:rsid w:val="004A01D5"/>
    <w:rsid w:val="004B4425"/>
    <w:rsid w:val="004D5DE6"/>
    <w:rsid w:val="004F0C2A"/>
    <w:rsid w:val="005064E5"/>
    <w:rsid w:val="00544394"/>
    <w:rsid w:val="00591D19"/>
    <w:rsid w:val="005A56FC"/>
    <w:rsid w:val="005E6015"/>
    <w:rsid w:val="005F71F3"/>
    <w:rsid w:val="005F747F"/>
    <w:rsid w:val="00602EC1"/>
    <w:rsid w:val="00640044"/>
    <w:rsid w:val="00653C70"/>
    <w:rsid w:val="00656538"/>
    <w:rsid w:val="00672322"/>
    <w:rsid w:val="00691985"/>
    <w:rsid w:val="006C1FF7"/>
    <w:rsid w:val="006C410B"/>
    <w:rsid w:val="006E1B3F"/>
    <w:rsid w:val="00724910"/>
    <w:rsid w:val="007415DC"/>
    <w:rsid w:val="00753B02"/>
    <w:rsid w:val="0079595A"/>
    <w:rsid w:val="007D2BD5"/>
    <w:rsid w:val="007F2510"/>
    <w:rsid w:val="00800399"/>
    <w:rsid w:val="00806DFC"/>
    <w:rsid w:val="008229F2"/>
    <w:rsid w:val="008438C4"/>
    <w:rsid w:val="008457BB"/>
    <w:rsid w:val="00847757"/>
    <w:rsid w:val="008536D8"/>
    <w:rsid w:val="0086063F"/>
    <w:rsid w:val="00864F9F"/>
    <w:rsid w:val="008B41C5"/>
    <w:rsid w:val="008D64A3"/>
    <w:rsid w:val="008E37B5"/>
    <w:rsid w:val="00901D78"/>
    <w:rsid w:val="00933B74"/>
    <w:rsid w:val="00940E86"/>
    <w:rsid w:val="00952966"/>
    <w:rsid w:val="0096514C"/>
    <w:rsid w:val="00970442"/>
    <w:rsid w:val="009705C0"/>
    <w:rsid w:val="00970878"/>
    <w:rsid w:val="00982EF3"/>
    <w:rsid w:val="009B4087"/>
    <w:rsid w:val="009C668D"/>
    <w:rsid w:val="009D4CD4"/>
    <w:rsid w:val="009F50DE"/>
    <w:rsid w:val="00A71E4F"/>
    <w:rsid w:val="00A74940"/>
    <w:rsid w:val="00A76EE4"/>
    <w:rsid w:val="00A8049E"/>
    <w:rsid w:val="00A918BB"/>
    <w:rsid w:val="00AB606F"/>
    <w:rsid w:val="00AC5067"/>
    <w:rsid w:val="00AD5EC6"/>
    <w:rsid w:val="00AD63E9"/>
    <w:rsid w:val="00B10C21"/>
    <w:rsid w:val="00B160FF"/>
    <w:rsid w:val="00B561B5"/>
    <w:rsid w:val="00B8270B"/>
    <w:rsid w:val="00B931D9"/>
    <w:rsid w:val="00BA2401"/>
    <w:rsid w:val="00BC7255"/>
    <w:rsid w:val="00C00632"/>
    <w:rsid w:val="00C03593"/>
    <w:rsid w:val="00C92A39"/>
    <w:rsid w:val="00CF3059"/>
    <w:rsid w:val="00D04D84"/>
    <w:rsid w:val="00D57CC3"/>
    <w:rsid w:val="00D618B4"/>
    <w:rsid w:val="00D7742C"/>
    <w:rsid w:val="00DB5E39"/>
    <w:rsid w:val="00DD1F8C"/>
    <w:rsid w:val="00E06E49"/>
    <w:rsid w:val="00E1444E"/>
    <w:rsid w:val="00E245C6"/>
    <w:rsid w:val="00E36AFE"/>
    <w:rsid w:val="00E72D33"/>
    <w:rsid w:val="00EA0395"/>
    <w:rsid w:val="00EF0B55"/>
    <w:rsid w:val="00F038C0"/>
    <w:rsid w:val="00F17B5A"/>
    <w:rsid w:val="00F249D8"/>
    <w:rsid w:val="00F460DD"/>
    <w:rsid w:val="00F538AE"/>
    <w:rsid w:val="00F572E3"/>
    <w:rsid w:val="00F90991"/>
    <w:rsid w:val="00FB6632"/>
    <w:rsid w:val="00FE04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EF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982EF3"/>
  </w:style>
  <w:style w:type="paragraph" w:styleId="a4">
    <w:name w:val="header"/>
    <w:basedOn w:val="a"/>
    <w:link w:val="Char"/>
    <w:rsid w:val="00982EF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4"/>
    <w:rsid w:val="00982EF3"/>
    <w:rPr>
      <w:rFonts w:ascii="Times New Roman" w:eastAsia="宋体" w:hAnsi="Times New Roman" w:cs="Times New Roman"/>
      <w:sz w:val="18"/>
      <w:szCs w:val="24"/>
    </w:rPr>
  </w:style>
  <w:style w:type="paragraph" w:styleId="a5">
    <w:name w:val="footer"/>
    <w:basedOn w:val="a"/>
    <w:link w:val="Char0"/>
    <w:rsid w:val="00982EF3"/>
    <w:pPr>
      <w:tabs>
        <w:tab w:val="center" w:pos="4153"/>
        <w:tab w:val="right" w:pos="8306"/>
      </w:tabs>
      <w:snapToGrid w:val="0"/>
      <w:jc w:val="left"/>
    </w:pPr>
    <w:rPr>
      <w:sz w:val="18"/>
      <w:szCs w:val="18"/>
    </w:rPr>
  </w:style>
  <w:style w:type="character" w:customStyle="1" w:styleId="Char0">
    <w:name w:val="页脚 Char"/>
    <w:basedOn w:val="a0"/>
    <w:link w:val="a5"/>
    <w:rsid w:val="00982EF3"/>
    <w:rPr>
      <w:rFonts w:ascii="Times New Roman" w:eastAsia="宋体" w:hAnsi="Times New Roman" w:cs="Times New Roman"/>
      <w:sz w:val="18"/>
      <w:szCs w:val="18"/>
    </w:rPr>
  </w:style>
  <w:style w:type="paragraph" w:styleId="a6">
    <w:name w:val="Balloon Text"/>
    <w:basedOn w:val="a"/>
    <w:link w:val="Char1"/>
    <w:rsid w:val="00982EF3"/>
    <w:rPr>
      <w:sz w:val="18"/>
      <w:szCs w:val="18"/>
    </w:rPr>
  </w:style>
  <w:style w:type="character" w:customStyle="1" w:styleId="Char1">
    <w:name w:val="批注框文本 Char"/>
    <w:basedOn w:val="a0"/>
    <w:link w:val="a6"/>
    <w:rsid w:val="00982EF3"/>
    <w:rPr>
      <w:rFonts w:ascii="Times New Roman" w:eastAsia="宋体" w:hAnsi="Times New Roman" w:cs="Times New Roman"/>
      <w:sz w:val="18"/>
      <w:szCs w:val="18"/>
    </w:rPr>
  </w:style>
  <w:style w:type="paragraph" w:styleId="a7">
    <w:name w:val="Date"/>
    <w:basedOn w:val="a"/>
    <w:next w:val="a"/>
    <w:link w:val="Char2"/>
    <w:uiPriority w:val="99"/>
    <w:semiHidden/>
    <w:unhideWhenUsed/>
    <w:rsid w:val="0039377B"/>
    <w:pPr>
      <w:ind w:leftChars="2500" w:left="100"/>
    </w:pPr>
  </w:style>
  <w:style w:type="character" w:customStyle="1" w:styleId="Char2">
    <w:name w:val="日期 Char"/>
    <w:basedOn w:val="a0"/>
    <w:link w:val="a7"/>
    <w:uiPriority w:val="99"/>
    <w:semiHidden/>
    <w:rsid w:val="0039377B"/>
    <w:rPr>
      <w:rFonts w:ascii="Times New Roman" w:eastAsia="宋体" w:hAnsi="Times New Roman" w:cs="Times New Roman"/>
      <w:szCs w:val="24"/>
    </w:rPr>
  </w:style>
  <w:style w:type="paragraph" w:styleId="a8">
    <w:name w:val="List Paragraph"/>
    <w:basedOn w:val="a"/>
    <w:uiPriority w:val="34"/>
    <w:qFormat/>
    <w:rsid w:val="006C1FF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20</Pages>
  <Words>1457</Words>
  <Characters>8311</Characters>
  <Application>Microsoft Office Word</Application>
  <DocSecurity>0</DocSecurity>
  <Lines>69</Lines>
  <Paragraphs>19</Paragraphs>
  <ScaleCrop>false</ScaleCrop>
  <Company>微软中国</Company>
  <LinksUpToDate>false</LinksUpToDate>
  <CharactersWithSpaces>9749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182</cp:revision>
  <dcterms:created xsi:type="dcterms:W3CDTF">2018-04-02T02:34:00Z</dcterms:created>
  <dcterms:modified xsi:type="dcterms:W3CDTF">2018-04-03T01:42:00Z</dcterms:modified>
</cp:coreProperties>
</file>