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方正小标宋简体"/>
          <w:sz w:val="44"/>
          <w:szCs w:val="44"/>
        </w:rPr>
      </w:pPr>
      <w:bookmarkStart w:id="0" w:name="PO_title"/>
      <w:r>
        <w:rPr>
          <w:rFonts w:hint="eastAsia" w:ascii="方正小标宋简体" w:hAnsi="方正小标宋简体" w:eastAsia="方正小标宋简体" w:cs="方正小标宋简体"/>
          <w:sz w:val="44"/>
          <w:szCs w:val="44"/>
        </w:rPr>
        <w:t xml:space="preserve"> </w:t>
      </w:r>
      <w:permStart w:id="0" w:edGrp="everyone"/>
      <w:r>
        <w:rPr>
          <w:rFonts w:hint="eastAsia" w:ascii="黑体" w:hAnsi="黑体" w:eastAsia="黑体" w:cs="方正小标宋简体"/>
          <w:sz w:val="44"/>
          <w:szCs w:val="44"/>
        </w:rPr>
        <w:t>2020年</w:t>
      </w:r>
      <w:permEnd w:id="0"/>
      <w:r>
        <w:rPr>
          <w:rFonts w:hint="eastAsia" w:ascii="黑体" w:hAnsi="黑体" w:eastAsia="黑体" w:cs="方正小标宋简体"/>
          <w:sz w:val="44"/>
          <w:szCs w:val="44"/>
        </w:rPr>
        <w:t xml:space="preserve"> </w:t>
      </w:r>
      <w:bookmarkEnd w:id="0"/>
    </w:p>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bookmarkStart w:id="1" w:name="PO_title1"/>
      <w:r>
        <w:rPr>
          <w:rFonts w:hint="eastAsia" w:ascii="方正小标宋简体" w:hAnsi="方正小标宋简体" w:eastAsia="方正小标宋简体" w:cs="方正小标宋简体"/>
          <w:sz w:val="44"/>
          <w:szCs w:val="44"/>
        </w:rPr>
        <w:t xml:space="preserve"> </w:t>
      </w:r>
      <w:permStart w:id="1" w:edGrp="everyone"/>
      <w:r>
        <w:rPr>
          <w:rFonts w:hint="eastAsia" w:ascii="黑体" w:hAnsi="黑体" w:eastAsia="黑体" w:cs="方正小标宋简体"/>
          <w:sz w:val="44"/>
          <w:szCs w:val="44"/>
        </w:rPr>
        <w:t>罗定市司法局</w:t>
      </w:r>
      <w:permEnd w:id="1"/>
      <w:r>
        <w:rPr>
          <w:rFonts w:hint="eastAsia" w:ascii="方正小标宋简体" w:hAnsi="方正小标宋简体" w:eastAsia="方正小标宋简体" w:cs="方正小标宋简体"/>
          <w:sz w:val="11"/>
          <w:szCs w:val="11"/>
        </w:rPr>
        <w:t xml:space="preserve"> </w:t>
      </w:r>
      <w:bookmarkEnd w:id="1"/>
      <w:r>
        <w:rPr>
          <w:rFonts w:hint="eastAsia" w:ascii="黑体" w:hAnsi="黑体" w:eastAsia="黑体" w:cs="方正小标宋简体"/>
          <w:sz w:val="44"/>
          <w:szCs w:val="44"/>
        </w:rPr>
        <w:t>部门预算</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第一部分  </w:t>
      </w:r>
      <w:permStart w:id="2" w:edGrp="everyone"/>
      <w:bookmarkStart w:id="2" w:name="PO_dirDivName1"/>
      <w:r>
        <w:rPr>
          <w:rFonts w:hint="eastAsia" w:ascii="黑体" w:hAnsi="黑体" w:eastAsia="黑体" w:cs="黑体"/>
          <w:b/>
          <w:sz w:val="32"/>
          <w:szCs w:val="32"/>
        </w:rPr>
        <w:t>罗定市司法局</w:t>
      </w:r>
      <w:permEnd w:id="2"/>
      <w:r>
        <w:rPr>
          <w:rFonts w:hint="eastAsia" w:ascii="黑体" w:hAnsi="黑体" w:eastAsia="黑体" w:cs="黑体"/>
          <w:b/>
          <w:sz w:val="11"/>
          <w:szCs w:val="11"/>
        </w:rPr>
        <w:t xml:space="preserve"> </w:t>
      </w:r>
      <w:bookmarkEnd w:id="2"/>
      <w:r>
        <w:rPr>
          <w:rFonts w:hint="eastAsia" w:ascii="黑体" w:hAnsi="黑体" w:eastAsia="黑体" w:cs="黑体"/>
          <w:b/>
          <w:sz w:val="32"/>
          <w:szCs w:val="32"/>
        </w:rPr>
        <w:t>概况</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rPr>
          <w:rFonts w:ascii="黑体" w:hAnsi="黑体" w:eastAsia="黑体" w:cs="仿宋_GB2312"/>
          <w:sz w:val="32"/>
          <w:szCs w:val="32"/>
        </w:rPr>
      </w:pPr>
      <w:r>
        <w:rPr>
          <w:rFonts w:hint="eastAsia" w:ascii="黑体" w:hAnsi="黑体" w:eastAsia="黑体" w:cs="仿宋_GB2312"/>
          <w:sz w:val="32"/>
          <w:szCs w:val="32"/>
        </w:rPr>
        <w:t>部门预算构成</w:t>
      </w:r>
    </w:p>
    <w:p>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bookmarkStart w:id="3" w:name="PO_Year1"/>
      <w:permStart w:id="3" w:edGrp="everyone"/>
      <w:r>
        <w:rPr>
          <w:rFonts w:hint="eastAsia" w:ascii="黑体" w:hAnsi="黑体" w:eastAsia="黑体" w:cs="黑体"/>
          <w:b/>
          <w:sz w:val="32"/>
          <w:szCs w:val="32"/>
        </w:rPr>
        <w:t>2020</w:t>
      </w:r>
      <w:permEnd w:id="3"/>
      <w:r>
        <w:rPr>
          <w:rFonts w:ascii="黑体" w:hAnsi="黑体" w:eastAsia="黑体" w:cs="黑体"/>
          <w:b/>
          <w:sz w:val="11"/>
          <w:szCs w:val="11"/>
        </w:rPr>
        <w:t xml:space="preserve"> </w:t>
      </w:r>
      <w:bookmarkEnd w:id="3"/>
      <w:r>
        <w:rPr>
          <w:rFonts w:hint="eastAsia" w:ascii="黑体" w:hAnsi="黑体" w:eastAsia="黑体" w:cs="黑体"/>
          <w:b/>
          <w:sz w:val="32"/>
          <w:szCs w:val="32"/>
        </w:rPr>
        <w:t>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二、收入总体情况表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三、支出总体情况表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五、一般公共预算支出情况表（按功能分类科目）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六、一般公共预算基本支出情况表（按经济分类款级科目）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七、财政拨款安排的行政经费及“三公”经费预算表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八、政府性基金预算支出情况表</w:t>
      </w:r>
      <w:permStart w:id="4" w:edGrp="everyone"/>
      <w:r>
        <w:rPr>
          <w:rFonts w:hint="eastAsia" w:ascii="黑体" w:hAnsi="黑体" w:eastAsia="黑体" w:cs="仿宋_GB2312"/>
          <w:sz w:val="32"/>
          <w:szCs w:val="32"/>
        </w:rPr>
        <w:t xml:space="preserve"> </w:t>
      </w:r>
    </w:p>
    <w:permEnd w:id="4"/>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permStart w:id="5" w:edGrp="everyone"/>
      <w:bookmarkStart w:id="4" w:name="PO_Year2"/>
      <w:r>
        <w:rPr>
          <w:rFonts w:hint="eastAsia" w:ascii="黑体" w:hAnsi="黑体" w:eastAsia="黑体" w:cs="黑体"/>
          <w:b/>
          <w:sz w:val="32"/>
          <w:szCs w:val="32"/>
        </w:rPr>
        <w:t>2020</w:t>
      </w:r>
      <w:permEnd w:id="5"/>
      <w:r>
        <w:rPr>
          <w:rFonts w:ascii="黑体" w:hAnsi="黑体" w:eastAsia="黑体" w:cs="黑体"/>
          <w:b/>
          <w:sz w:val="11"/>
          <w:szCs w:val="11"/>
        </w:rPr>
        <w:t xml:space="preserve"> </w:t>
      </w:r>
      <w:bookmarkEnd w:id="4"/>
      <w:r>
        <w:rPr>
          <w:rFonts w:hint="eastAsia" w:ascii="黑体" w:hAnsi="黑体" w:eastAsia="黑体" w:cs="黑体"/>
          <w:b/>
          <w:sz w:val="32"/>
          <w:szCs w:val="32"/>
        </w:rPr>
        <w:t>年部门预算情况说明</w:t>
      </w:r>
    </w:p>
    <w:p>
      <w:pPr>
        <w:ind w:firstLine="643" w:firstLineChars="200"/>
        <w:rPr>
          <w:rFonts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第一部分  </w:t>
      </w:r>
      <w:bookmarkStart w:id="5" w:name="PO_part1DivName1"/>
      <w:permStart w:id="6" w:edGrp="everyone"/>
      <w:r>
        <w:rPr>
          <w:rFonts w:hint="eastAsia" w:ascii="黑体" w:hAnsi="黑体" w:eastAsia="黑体" w:cs="方正小标宋简体"/>
          <w:sz w:val="44"/>
          <w:szCs w:val="44"/>
        </w:rPr>
        <w:t>罗定市司法局</w:t>
      </w:r>
      <w:permEnd w:id="6"/>
      <w:r>
        <w:rPr>
          <w:rFonts w:ascii="方正小标宋简体" w:hAnsi="方正小标宋简体" w:eastAsia="方正小标宋简体" w:cs="方正小标宋简体"/>
          <w:sz w:val="11"/>
          <w:szCs w:val="11"/>
        </w:rPr>
        <w:t xml:space="preserve"> </w:t>
      </w:r>
      <w:bookmarkEnd w:id="5"/>
      <w:r>
        <w:rPr>
          <w:rFonts w:hint="eastAsia" w:ascii="黑体" w:hAnsi="黑体" w:eastAsia="黑体" w:cs="方正小标宋简体"/>
          <w:sz w:val="44"/>
          <w:szCs w:val="44"/>
        </w:rPr>
        <w:t>概况</w:t>
      </w:r>
    </w:p>
    <w:p>
      <w:pPr>
        <w:rPr>
          <w:rFonts w:ascii="黑体" w:hAnsi="黑体" w:eastAsia="黑体" w:cs="黑体"/>
          <w:sz w:val="44"/>
          <w:szCs w:val="44"/>
        </w:rPr>
      </w:pPr>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主要职责</w:t>
      </w:r>
    </w:p>
    <w:p>
      <w:pPr>
        <w:snapToGrid w:val="0"/>
        <w:spacing w:line="580" w:lineRule="exact"/>
        <w:ind w:firstLine="640" w:firstLineChars="200"/>
        <w:rPr>
          <w:rFonts w:eastAsia="仿宋_GB2312"/>
          <w:color w:val="000000"/>
          <w:sz w:val="32"/>
          <w:szCs w:val="32"/>
        </w:rPr>
      </w:pPr>
      <w:r>
        <w:rPr>
          <w:rFonts w:hint="eastAsia" w:ascii="仿宋_GB2312" w:hAnsi="仿宋_GB2312" w:eastAsia="仿宋_GB2312" w:cs="仿宋_GB2312"/>
          <w:sz w:val="32"/>
          <w:szCs w:val="32"/>
        </w:rPr>
        <w:t xml:space="preserve">   </w:t>
      </w:r>
      <w:bookmarkStart w:id="6" w:name="PO_part1Responsibilities"/>
      <w:r>
        <w:rPr>
          <w:rFonts w:ascii="仿宋_GB2312" w:hAnsi="仿宋_GB2312" w:eastAsia="仿宋_GB2312" w:cs="仿宋_GB2312"/>
          <w:sz w:val="32"/>
          <w:szCs w:val="32"/>
        </w:rPr>
        <w:t xml:space="preserve"> </w:t>
      </w:r>
      <w:permStart w:id="7" w:edGrp="everyone"/>
      <w:r>
        <w:rPr>
          <w:rFonts w:hint="eastAsia" w:ascii="仿宋_GB2312" w:eastAsia="仿宋_GB2312"/>
          <w:color w:val="000000"/>
          <w:sz w:val="32"/>
          <w:szCs w:val="32"/>
        </w:rPr>
        <w:t>1、</w:t>
      </w:r>
      <w:r>
        <w:rPr>
          <w:rFonts w:hint="eastAsia" w:eastAsia="仿宋_GB2312"/>
          <w:color w:val="000000"/>
          <w:sz w:val="32"/>
          <w:szCs w:val="32"/>
        </w:rPr>
        <w:t>承担全面依法治市重大问题的政策研究，协调有关方面提出全面依法治市中长期规划建议，负责有关重大决策部署督察工作。</w:t>
      </w:r>
    </w:p>
    <w:p>
      <w:pPr>
        <w:snapToGrid w:val="0"/>
        <w:spacing w:line="580" w:lineRule="exact"/>
        <w:ind w:firstLine="645"/>
        <w:rPr>
          <w:rFonts w:eastAsia="仿宋_GB2312"/>
          <w:color w:val="000000"/>
          <w:sz w:val="32"/>
          <w:szCs w:val="32"/>
        </w:rPr>
      </w:pPr>
      <w:r>
        <w:rPr>
          <w:rFonts w:hint="eastAsia" w:ascii="仿宋_GB2312" w:eastAsia="仿宋_GB2312"/>
          <w:color w:val="000000"/>
          <w:sz w:val="32"/>
          <w:szCs w:val="32"/>
        </w:rPr>
        <w:t>2、</w:t>
      </w:r>
      <w:r>
        <w:rPr>
          <w:rFonts w:eastAsia="仿宋_GB2312"/>
          <w:color w:val="000000"/>
          <w:sz w:val="32"/>
          <w:szCs w:val="32"/>
        </w:rPr>
        <w:t>贯彻执行中央、省有关司法行政工作的方针政策和法律法规，拟订全市司法行政工作的中长期规划和年度工作计划并组织实施。</w:t>
      </w:r>
    </w:p>
    <w:p>
      <w:pPr>
        <w:snapToGrid w:val="0"/>
        <w:spacing w:line="580" w:lineRule="exact"/>
        <w:ind w:firstLine="645"/>
        <w:rPr>
          <w:rFonts w:eastAsia="仿宋_GB2312"/>
          <w:color w:val="000000"/>
          <w:sz w:val="32"/>
          <w:szCs w:val="32"/>
        </w:rPr>
      </w:pPr>
      <w:r>
        <w:rPr>
          <w:rFonts w:hint="eastAsia" w:ascii="仿宋_GB2312" w:eastAsia="仿宋_GB2312"/>
          <w:color w:val="000000"/>
          <w:sz w:val="32"/>
          <w:szCs w:val="32"/>
        </w:rPr>
        <w:t>3、</w:t>
      </w:r>
      <w:r>
        <w:rPr>
          <w:rFonts w:hint="eastAsia" w:eastAsia="仿宋_GB2312"/>
          <w:color w:val="000000"/>
          <w:sz w:val="32"/>
          <w:szCs w:val="32"/>
        </w:rPr>
        <w:t>负责市政府规范性文件草案的合法性审核、解释、备案工作，承办市政府各镇街、各部门规范性文件的合法性审查</w:t>
      </w:r>
      <w:r>
        <w:rPr>
          <w:rFonts w:hint="eastAsia" w:ascii="仿宋_GB2312" w:eastAsia="仿宋_GB2312"/>
          <w:color w:val="000000"/>
          <w:sz w:val="32"/>
          <w:szCs w:val="32"/>
        </w:rPr>
        <w:t>。负责协调各部门实施市政府法规中的有关争议和问题。承办市政府规范性文件的清理、编纂工作。组织开展全市规范性文件的全面清理工作。</w:t>
      </w:r>
    </w:p>
    <w:p>
      <w:pPr>
        <w:snapToGrid w:val="0"/>
        <w:spacing w:line="580" w:lineRule="exact"/>
        <w:ind w:firstLine="645"/>
        <w:rPr>
          <w:rFonts w:ascii="仿宋_GB2312" w:hAnsi="宋体" w:eastAsia="仿宋_GB2312"/>
          <w:sz w:val="32"/>
          <w:szCs w:val="32"/>
        </w:rPr>
      </w:pPr>
      <w:r>
        <w:rPr>
          <w:rFonts w:hint="eastAsia" w:ascii="仿宋_GB2312" w:eastAsia="仿宋_GB2312"/>
          <w:color w:val="000000"/>
          <w:sz w:val="32"/>
          <w:szCs w:val="32"/>
        </w:rPr>
        <w:t>4、承担统筹推进法治政府建设的责任。指导、监督市政府各镇街、各部门依法行政工作。负责综合协调行政执法，承担推进行政执法体制改革有关工作，推进严格规范公正文明执法。办理向市政府申请的行政复议、行政赔偿案件，代理市政府的行政应诉和民事诉讼以及其他非诉讼法律事务，指导、监督全市行政复议、行政应诉和行政赔偿工作，指导行政裁决工作。负责市政府法律顾问事务，指导市政府各镇街、各部门的法律顾问工作。</w:t>
      </w:r>
    </w:p>
    <w:p>
      <w:pPr>
        <w:snapToGrid w:val="0"/>
        <w:spacing w:line="580" w:lineRule="exact"/>
        <w:ind w:firstLine="645"/>
        <w:rPr>
          <w:rFonts w:ascii="仿宋_GB2312" w:eastAsia="仿宋_GB2312"/>
          <w:color w:val="000000"/>
          <w:sz w:val="32"/>
          <w:szCs w:val="32"/>
        </w:rPr>
      </w:pPr>
      <w:r>
        <w:rPr>
          <w:rFonts w:hint="eastAsia" w:ascii="仿宋_GB2312" w:hAnsi="宋体" w:eastAsia="仿宋_GB2312"/>
          <w:sz w:val="32"/>
          <w:szCs w:val="32"/>
        </w:rPr>
        <w:t>5、负责行政执法的综合协调工作；</w:t>
      </w:r>
      <w:r>
        <w:rPr>
          <w:rFonts w:hint="eastAsia" w:ascii="仿宋_GB2312" w:eastAsia="仿宋_GB2312"/>
          <w:sz w:val="32"/>
          <w:szCs w:val="32"/>
        </w:rPr>
        <w:t>指导、监督市政府各镇街、各部门行政执法工作，推进严格规范公正文明执法；</w:t>
      </w:r>
      <w:r>
        <w:rPr>
          <w:rFonts w:hint="eastAsia" w:ascii="仿宋_GB2312" w:hAnsi="宋体" w:eastAsia="仿宋_GB2312"/>
          <w:sz w:val="32"/>
          <w:szCs w:val="32"/>
        </w:rPr>
        <w:t>根据有关法律规定，负责办理行政执法监督具体工作。</w:t>
      </w:r>
    </w:p>
    <w:p>
      <w:pPr>
        <w:snapToGrid w:val="0"/>
        <w:spacing w:line="580" w:lineRule="exact"/>
        <w:ind w:firstLine="645"/>
        <w:rPr>
          <w:rFonts w:ascii="仿宋_GB2312" w:eastAsia="仿宋_GB2312"/>
          <w:color w:val="000000"/>
          <w:sz w:val="32"/>
          <w:szCs w:val="32"/>
        </w:rPr>
      </w:pPr>
      <w:r>
        <w:rPr>
          <w:rFonts w:hint="eastAsia" w:ascii="仿宋_GB2312" w:eastAsia="仿宋_GB2312"/>
          <w:color w:val="000000"/>
          <w:sz w:val="32"/>
          <w:szCs w:val="32"/>
        </w:rPr>
        <w:t>6、</w:t>
      </w:r>
      <w:r>
        <w:rPr>
          <w:rFonts w:hint="eastAsia" w:ascii="仿宋_GB2312" w:eastAsia="仿宋_GB2312"/>
          <w:sz w:val="32"/>
          <w:szCs w:val="32"/>
        </w:rPr>
        <w:t>承办市政府重大行政决策、重要行政措施发布前的合法性审查及市政府领导交办的法律事务。</w:t>
      </w:r>
    </w:p>
    <w:p>
      <w:pPr>
        <w:snapToGrid w:val="0"/>
        <w:spacing w:line="580" w:lineRule="exact"/>
        <w:ind w:firstLine="640" w:firstLineChars="200"/>
        <w:rPr>
          <w:rFonts w:eastAsia="仿宋_GB2312"/>
          <w:color w:val="000000"/>
          <w:sz w:val="32"/>
          <w:szCs w:val="32"/>
        </w:rPr>
      </w:pPr>
      <w:r>
        <w:rPr>
          <w:rFonts w:hint="eastAsia" w:ascii="仿宋_GB2312" w:eastAsia="仿宋_GB2312"/>
          <w:color w:val="000000"/>
          <w:sz w:val="32"/>
          <w:szCs w:val="32"/>
        </w:rPr>
        <w:t>7、承</w:t>
      </w:r>
      <w:r>
        <w:rPr>
          <w:rFonts w:hint="eastAsia" w:eastAsia="仿宋_GB2312"/>
          <w:color w:val="000000"/>
          <w:sz w:val="32"/>
          <w:szCs w:val="32"/>
        </w:rPr>
        <w:t>担统筹规划法治社会建设的责任。负责拟定法治宣传教育规划，组织实施普法宣传工作，推动人民参与和促进法治建设。指导、监督依法治理和法治创建、法治文化建设工作。指导人民调解工作。牵头实施、监督人民陪审员选任管理工作，参与人民监督员的选任管理工作，推进司法所建设。</w:t>
      </w:r>
    </w:p>
    <w:p>
      <w:pPr>
        <w:snapToGrid w:val="0"/>
        <w:spacing w:line="580" w:lineRule="exact"/>
        <w:ind w:firstLine="640" w:firstLineChars="200"/>
        <w:rPr>
          <w:rFonts w:eastAsia="仿宋_GB2312"/>
          <w:color w:val="000000"/>
          <w:sz w:val="32"/>
          <w:szCs w:val="32"/>
        </w:rPr>
      </w:pPr>
      <w:r>
        <w:rPr>
          <w:rFonts w:hint="eastAsia" w:ascii="仿宋_GB2312" w:eastAsia="仿宋_GB2312"/>
          <w:color w:val="000000"/>
          <w:sz w:val="32"/>
          <w:szCs w:val="32"/>
        </w:rPr>
        <w:t>8、</w:t>
      </w:r>
      <w:r>
        <w:rPr>
          <w:rFonts w:hint="eastAsia" w:eastAsia="仿宋_GB2312"/>
          <w:color w:val="000000"/>
          <w:sz w:val="32"/>
          <w:szCs w:val="32"/>
        </w:rPr>
        <w:t>指导、监督刑罚执行、罪犯改造和刑满释放人员帮教安置工作。指导、监督、管理全市社区矫正工作。指导、监督本系统负责的防范和处理邪教问题工作。</w:t>
      </w:r>
    </w:p>
    <w:p>
      <w:pPr>
        <w:snapToGrid w:val="0"/>
        <w:spacing w:line="580" w:lineRule="exact"/>
        <w:ind w:firstLine="640" w:firstLineChars="200"/>
        <w:rPr>
          <w:rFonts w:eastAsia="仿宋_GB2312"/>
          <w:color w:val="000000"/>
          <w:sz w:val="32"/>
          <w:szCs w:val="32"/>
        </w:rPr>
      </w:pPr>
      <w:r>
        <w:rPr>
          <w:rFonts w:hint="eastAsia" w:ascii="仿宋_GB2312" w:eastAsia="仿宋_GB2312"/>
          <w:color w:val="000000"/>
          <w:sz w:val="32"/>
          <w:szCs w:val="32"/>
        </w:rPr>
        <w:t>9、</w:t>
      </w:r>
      <w:r>
        <w:rPr>
          <w:rFonts w:hint="eastAsia" w:eastAsia="仿宋_GB2312"/>
          <w:color w:val="000000"/>
          <w:sz w:val="32"/>
          <w:szCs w:val="32"/>
        </w:rPr>
        <w:t>指导、监督公共法律服务工作，负责规划和推进公共法律服务体系和平台建设工作，统筹和布局城乡、区域法律服务资源。指导、监督、管理律师、公证和法律援助工作。</w:t>
      </w:r>
      <w:r>
        <w:rPr>
          <w:rFonts w:eastAsia="仿宋_GB2312"/>
          <w:color w:val="000000"/>
          <w:sz w:val="32"/>
          <w:szCs w:val="32"/>
        </w:rPr>
        <w:t>指导、监督、管理基层司法所建设、人民调解</w:t>
      </w:r>
      <w:r>
        <w:rPr>
          <w:rFonts w:hint="eastAsia" w:eastAsia="仿宋_GB2312"/>
          <w:color w:val="000000"/>
          <w:sz w:val="32"/>
          <w:szCs w:val="32"/>
        </w:rPr>
        <w:t>和</w:t>
      </w:r>
      <w:r>
        <w:rPr>
          <w:rFonts w:eastAsia="仿宋_GB2312"/>
          <w:color w:val="000000"/>
          <w:sz w:val="32"/>
          <w:szCs w:val="32"/>
        </w:rPr>
        <w:t>基层法律服务工作</w:t>
      </w:r>
      <w:r>
        <w:rPr>
          <w:rFonts w:hint="eastAsia" w:eastAsia="仿宋_GB2312"/>
          <w:color w:val="000000"/>
          <w:sz w:val="32"/>
          <w:szCs w:val="32"/>
        </w:rPr>
        <w:t>。</w:t>
      </w:r>
    </w:p>
    <w:p>
      <w:pPr>
        <w:snapToGrid w:val="0"/>
        <w:spacing w:line="580" w:lineRule="exact"/>
        <w:ind w:firstLine="640" w:firstLineChars="200"/>
        <w:rPr>
          <w:rFonts w:eastAsia="仿宋_GB2312"/>
          <w:color w:val="000000"/>
          <w:sz w:val="32"/>
          <w:szCs w:val="32"/>
        </w:rPr>
      </w:pPr>
      <w:r>
        <w:rPr>
          <w:rFonts w:hint="eastAsia" w:ascii="仿宋_GB2312" w:eastAsia="仿宋_GB2312"/>
          <w:color w:val="000000"/>
          <w:sz w:val="32"/>
          <w:szCs w:val="32"/>
        </w:rPr>
        <w:t>10、</w:t>
      </w:r>
      <w:r>
        <w:rPr>
          <w:rFonts w:eastAsia="仿宋_GB2312"/>
          <w:color w:val="000000"/>
          <w:sz w:val="32"/>
          <w:szCs w:val="32"/>
        </w:rPr>
        <w:t>负责全市司法行政系统警用车辆及服装的管理工作，指导、监督司法行政系统的财务</w:t>
      </w:r>
      <w:r>
        <w:rPr>
          <w:rFonts w:hint="eastAsia" w:eastAsia="仿宋_GB2312"/>
          <w:color w:val="000000"/>
          <w:sz w:val="32"/>
          <w:szCs w:val="32"/>
        </w:rPr>
        <w:t>、装备、设施和场所等保障</w:t>
      </w:r>
      <w:r>
        <w:rPr>
          <w:rFonts w:eastAsia="仿宋_GB2312"/>
          <w:color w:val="000000"/>
          <w:sz w:val="32"/>
          <w:szCs w:val="32"/>
        </w:rPr>
        <w:t>工作</w:t>
      </w:r>
      <w:r>
        <w:rPr>
          <w:rFonts w:hint="eastAsia" w:eastAsia="仿宋_GB2312"/>
          <w:color w:val="000000"/>
          <w:sz w:val="32"/>
          <w:szCs w:val="32"/>
        </w:rPr>
        <w:t>，负责局安全生产工作</w:t>
      </w:r>
      <w:r>
        <w:rPr>
          <w:rFonts w:eastAsia="仿宋_GB2312"/>
          <w:color w:val="000000"/>
          <w:sz w:val="32"/>
          <w:szCs w:val="32"/>
        </w:rPr>
        <w:t>。</w:t>
      </w:r>
      <w:r>
        <w:rPr>
          <w:rFonts w:hint="eastAsia" w:eastAsia="仿宋_GB2312"/>
          <w:color w:val="000000"/>
          <w:sz w:val="32"/>
          <w:szCs w:val="32"/>
        </w:rPr>
        <w:t>按权限负责本系统有关审计工作。</w:t>
      </w:r>
    </w:p>
    <w:p>
      <w:pPr>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11、规划、协调、指导法治人才队伍建设相关工作，负责全市司法行政系统的队伍建设和思想政治工作，组织、指导本系统的警务管理和警务督察工作。</w:t>
      </w:r>
    </w:p>
    <w:p>
      <w:pPr>
        <w:snapToGrid w:val="0"/>
        <w:spacing w:line="580" w:lineRule="exact"/>
        <w:ind w:firstLine="640" w:firstLineChars="200"/>
        <w:rPr>
          <w:rFonts w:eastAsia="仿宋_GB2312"/>
          <w:color w:val="000000"/>
          <w:sz w:val="32"/>
          <w:szCs w:val="32"/>
        </w:rPr>
      </w:pPr>
      <w:r>
        <w:rPr>
          <w:rFonts w:hint="eastAsia" w:ascii="仿宋_GB2312" w:eastAsia="仿宋_GB2312"/>
          <w:color w:val="000000"/>
          <w:sz w:val="32"/>
          <w:szCs w:val="32"/>
        </w:rPr>
        <w:t>12、完成</w:t>
      </w:r>
      <w:r>
        <w:rPr>
          <w:rFonts w:eastAsia="仿宋_GB2312"/>
          <w:color w:val="000000"/>
          <w:sz w:val="32"/>
          <w:szCs w:val="32"/>
        </w:rPr>
        <w:t>市委、市政府和云浮市司法局交办的其他事项。</w:t>
      </w:r>
    </w:p>
    <w:p>
      <w:pPr>
        <w:ind w:firstLine="160" w:firstLineChars="50"/>
        <w:rPr>
          <w:rFonts w:ascii="仿宋_GB2312" w:hAnsi="仿宋_GB2312" w:eastAsia="仿宋_GB2312" w:cs="仿宋_GB2312"/>
          <w:sz w:val="32"/>
          <w:szCs w:val="32"/>
        </w:rPr>
      </w:pPr>
      <w:r>
        <w:rPr>
          <w:rFonts w:hint="eastAsia" w:ascii="仿宋_GB2312" w:hAnsi="黑体" w:eastAsia="仿宋_GB2312"/>
          <w:color w:val="000000"/>
          <w:sz w:val="32"/>
          <w:szCs w:val="32"/>
        </w:rPr>
        <w:t xml:space="preserve"> </w:t>
      </w:r>
      <w:r>
        <w:rPr>
          <w:rFonts w:hint="eastAsia" w:ascii="仿宋_GB2312" w:hAnsi="仿宋_GB2312" w:eastAsia="仿宋_GB2312" w:cs="仿宋_GB2312"/>
          <w:vanish/>
          <w:sz w:val="32"/>
          <w:szCs w:val="32"/>
        </w:rPr>
        <w:t xml:space="preserve"> </w:t>
      </w:r>
      <w:permEnd w:id="7"/>
      <w:r>
        <w:rPr>
          <w:rFonts w:hint="eastAsia" w:ascii="仿宋_GB2312" w:hAnsi="仿宋_GB2312" w:eastAsia="仿宋_GB2312" w:cs="仿宋_GB2312"/>
          <w:sz w:val="32"/>
          <w:szCs w:val="32"/>
        </w:rPr>
        <w:t xml:space="preserve"> </w:t>
      </w:r>
      <w:bookmarkEnd w:id="6"/>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部门预算构成</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7" w:name="PO_part1Organization"/>
      <w:r>
        <w:rPr>
          <w:rFonts w:ascii="仿宋_GB2312" w:hAnsi="仿宋_GB2312" w:eastAsia="仿宋_GB2312" w:cs="仿宋_GB2312"/>
          <w:sz w:val="32"/>
          <w:szCs w:val="32"/>
        </w:rPr>
        <w:t xml:space="preserve"> </w:t>
      </w:r>
      <w:permStart w:id="8" w:edGrp="everyone"/>
      <w:r>
        <w:rPr>
          <w:rFonts w:hint="eastAsia" w:ascii="仿宋_GB2312" w:eastAsia="仿宋_GB2312"/>
          <w:vanish/>
          <w:sz w:val="32"/>
          <w:szCs w:val="32"/>
        </w:rPr>
        <w:t xml:space="preserve"> </w:t>
      </w:r>
      <w:r>
        <w:rPr>
          <w:rFonts w:hint="eastAsia" w:ascii="仿宋_GB2312" w:hAnsi="仿宋_GB2312" w:eastAsia="仿宋_GB2312" w:cs="仿宋_GB2312"/>
          <w:sz w:val="32"/>
          <w:szCs w:val="32"/>
        </w:rPr>
        <w:t>本部门无下属单位，部门预算为局本级预算。我局共有政法专项编制77名，工勤编制11名，实有人员74名（其中，局机关26名，工勤人员3名，司法所 45名）。局班子成员为一正三副、一个党组成员，内设9个股室。</w:t>
      </w:r>
      <w:r>
        <w:rPr>
          <w:rFonts w:hint="eastAsia" w:ascii="黑体" w:hAnsi="黑体" w:eastAsia="黑体" w:cs="仿宋_GB2312"/>
          <w:vanish/>
          <w:sz w:val="32"/>
          <w:szCs w:val="32"/>
        </w:rPr>
        <w:t xml:space="preserve"> </w:t>
      </w:r>
      <w:permEnd w:id="8"/>
      <w:r>
        <w:rPr>
          <w:rFonts w:hint="eastAsia" w:ascii="仿宋_GB2312" w:hAnsi="仿宋_GB2312" w:eastAsia="仿宋_GB2312" w:cs="仿宋_GB2312"/>
          <w:sz w:val="32"/>
          <w:szCs w:val="32"/>
        </w:rPr>
        <w:t xml:space="preserve"> </w:t>
      </w:r>
    </w:p>
    <w:bookmarkEnd w:id="7"/>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pPr>
        <w:tabs>
          <w:tab w:val="center" w:pos="6979"/>
        </w:tabs>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r>
        <w:rPr>
          <w:rFonts w:hint="eastAsia" w:ascii="黑体" w:hAnsi="黑体" w:eastAsia="黑体" w:cs="方正小标宋简体"/>
          <w:sz w:val="44"/>
          <w:szCs w:val="44"/>
        </w:rPr>
        <w:t xml:space="preserve">第二部分  </w:t>
      </w:r>
      <w:permStart w:id="9" w:edGrp="everyone"/>
      <w:bookmarkStart w:id="8" w:name="PO_part2Year1"/>
      <w:r>
        <w:rPr>
          <w:rFonts w:hint="eastAsia" w:ascii="黑体" w:hAnsi="黑体" w:eastAsia="黑体" w:cs="方正小标宋简体"/>
          <w:sz w:val="44"/>
          <w:szCs w:val="44"/>
        </w:rPr>
        <w:t>2020</w:t>
      </w:r>
      <w:permEnd w:id="9"/>
      <w:r>
        <w:rPr>
          <w:rFonts w:ascii="方正小标宋简体" w:hAnsi="方正小标宋简体" w:eastAsia="方正小标宋简体" w:cs="方正小标宋简体"/>
          <w:sz w:val="11"/>
          <w:szCs w:val="11"/>
        </w:rPr>
        <w:t xml:space="preserve"> </w:t>
      </w:r>
      <w:bookmarkEnd w:id="8"/>
      <w:r>
        <w:rPr>
          <w:rFonts w:hint="eastAsia" w:ascii="黑体" w:hAnsi="黑体" w:eastAsia="黑体" w:cs="方正小标宋简体"/>
          <w:sz w:val="44"/>
          <w:szCs w:val="44"/>
        </w:rPr>
        <w:t>年部门预算表</w:t>
      </w:r>
    </w:p>
    <w:p>
      <w:pPr>
        <w:jc w:val="left"/>
      </w:pPr>
      <w:bookmarkStart w:id="9" w:name="PO_part2Table1"/>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vAlign w:val="center"/>
          </w:tcPr>
          <w:p>
            <w:pPr>
              <w:jc w:val="right"/>
            </w:pPr>
            <w:r>
              <w:rPr>
                <w:rFonts w:hint="eastAsia" w:ascii="宋体" w:hAnsi="宋体"/>
                <w:color w:val="000000"/>
                <w:kern w:val="0"/>
                <w:sz w:val="18"/>
                <w:szCs w:val="18"/>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vAlign w:val="center"/>
          </w:tcPr>
          <w:p>
            <w:pPr>
              <w:jc w:val="center"/>
            </w:pPr>
            <w:r>
              <w:rPr>
                <w:rFonts w:hint="eastAsia" w:ascii="宋体" w:hAnsi="宋体"/>
                <w:b/>
                <w:bCs/>
                <w:color w:val="000000"/>
                <w:kern w:val="0"/>
                <w:sz w:val="26"/>
                <w:szCs w:val="26"/>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10" w:name="PO_part2Table1DivName1"/>
            <w:r>
              <w:rPr>
                <w:rFonts w:hint="eastAsia" w:ascii="宋体" w:hAnsi="宋体"/>
                <w:color w:val="000000"/>
                <w:kern w:val="0"/>
                <w:sz w:val="18"/>
                <w:szCs w:val="18"/>
              </w:rPr>
              <w:t xml:space="preserve"> </w:t>
            </w:r>
            <w:permStart w:id="10" w:edGrp="everyone"/>
            <w:r>
              <w:rPr>
                <w:rFonts w:hint="eastAsia" w:ascii="宋体" w:hAnsi="宋体"/>
                <w:color w:val="000000"/>
                <w:kern w:val="0"/>
                <w:sz w:val="18"/>
                <w:szCs w:val="18"/>
              </w:rPr>
              <w:t>罗定市司法局</w:t>
            </w:r>
            <w:permEnd w:id="10"/>
            <w:r>
              <w:rPr>
                <w:rFonts w:hint="eastAsia" w:ascii="宋体" w:hAnsi="宋体"/>
                <w:color w:val="000000"/>
                <w:kern w:val="0"/>
                <w:sz w:val="18"/>
                <w:szCs w:val="18"/>
              </w:rPr>
              <w:t xml:space="preserve"> </w:t>
            </w:r>
            <w:bookmarkEnd w:id="10"/>
          </w:p>
        </w:tc>
        <w:tc>
          <w:tcPr>
            <w:tcW w:w="3544" w:type="dxa"/>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vAlign w:val="center"/>
          </w:tcPr>
          <w:p>
            <w:pPr>
              <w:jc w:val="center"/>
            </w:pPr>
            <w:r>
              <w:rPr>
                <w:rFonts w:hint="eastAsia" w:ascii="宋体" w:hAnsi="宋体"/>
                <w:color w:val="000000"/>
                <w:kern w:val="0"/>
                <w:sz w:val="18"/>
                <w:szCs w:val="18"/>
              </w:rPr>
              <w:t>收        入</w:t>
            </w:r>
          </w:p>
        </w:tc>
        <w:tc>
          <w:tcPr>
            <w:tcW w:w="7088" w:type="dxa"/>
            <w:gridSpan w:val="2"/>
            <w:tcBorders>
              <w:top w:val="single" w:color="auto" w:sz="4" w:space="0"/>
            </w:tcBorders>
            <w:vAlign w:val="center"/>
          </w:tcPr>
          <w:p>
            <w:pPr>
              <w:jc w:val="center"/>
            </w:pPr>
            <w:r>
              <w:rPr>
                <w:rFonts w:hint="eastAsia" w:ascii="宋体" w:hAnsi="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3"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c>
          <w:tcPr>
            <w:tcW w:w="354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ascii="宋体" w:hAnsi="宋体"/>
                <w:color w:val="000000"/>
                <w:sz w:val="18"/>
                <w:szCs w:val="18"/>
              </w:rPr>
            </w:pPr>
            <w:permStart w:id="11" w:edGrp="everyone"/>
            <w:r>
              <w:rPr>
                <w:rFonts w:hint="eastAsia" w:ascii="宋体" w:hAnsi="宋体"/>
                <w:color w:val="000000"/>
                <w:kern w:val="0"/>
                <w:sz w:val="18"/>
                <w:szCs w:val="18"/>
              </w:rPr>
              <w:t>一、预算拨款</w:t>
            </w:r>
          </w:p>
        </w:tc>
        <w:tc>
          <w:tcPr>
            <w:tcW w:w="3543" w:type="dxa"/>
            <w:vAlign w:val="center"/>
          </w:tcPr>
          <w:p>
            <w:pPr>
              <w:jc w:val="right"/>
              <w:rPr>
                <w:rFonts w:ascii="宋体" w:hAnsi="宋体"/>
                <w:color w:val="000000"/>
                <w:sz w:val="18"/>
                <w:szCs w:val="18"/>
              </w:rPr>
            </w:pPr>
            <w:r>
              <w:rPr>
                <w:rFonts w:hint="eastAsia" w:ascii="宋体" w:hAnsi="宋体"/>
                <w:color w:val="000000"/>
                <w:sz w:val="18"/>
                <w:szCs w:val="18"/>
              </w:rPr>
              <w:t>2248.00</w:t>
            </w: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一、一般公共服务支出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二、财政专户拨款</w:t>
            </w:r>
          </w:p>
        </w:tc>
        <w:tc>
          <w:tcPr>
            <w:tcW w:w="3543" w:type="dxa"/>
            <w:vAlign w:val="center"/>
          </w:tcPr>
          <w:p>
            <w:pPr>
              <w:jc w:val="right"/>
              <w:rPr>
                <w:szCs w:val="21"/>
              </w:rPr>
            </w:pPr>
            <w:r>
              <w:rPr>
                <w:rFonts w:hint="eastAsia" w:ascii="宋体" w:hAnsi="宋体"/>
                <w:color w:val="000000"/>
                <w:sz w:val="18"/>
                <w:szCs w:val="18"/>
              </w:rPr>
              <w:t>0.00</w:t>
            </w:r>
          </w:p>
        </w:tc>
        <w:tc>
          <w:tcPr>
            <w:tcW w:w="3544"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二、外交支出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三、其他资金</w:t>
            </w:r>
          </w:p>
        </w:tc>
        <w:tc>
          <w:tcPr>
            <w:tcW w:w="3543" w:type="dxa"/>
            <w:vAlign w:val="center"/>
          </w:tcPr>
          <w:p>
            <w:pPr>
              <w:jc w:val="right"/>
              <w:rPr>
                <w:szCs w:val="21"/>
              </w:rPr>
            </w:pPr>
            <w:r>
              <w:rPr>
                <w:rFonts w:hint="eastAsia" w:ascii="宋体" w:hAnsi="宋体"/>
                <w:color w:val="000000"/>
                <w:sz w:val="18"/>
                <w:szCs w:val="18"/>
              </w:rPr>
              <w:t>0.00</w:t>
            </w:r>
          </w:p>
        </w:tc>
        <w:tc>
          <w:tcPr>
            <w:tcW w:w="3544"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三、国防支出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四、公共安全支出</w:t>
            </w:r>
          </w:p>
        </w:tc>
        <w:tc>
          <w:tcPr>
            <w:tcW w:w="3544" w:type="dxa"/>
            <w:vAlign w:val="center"/>
          </w:tcPr>
          <w:p>
            <w:pPr>
              <w:jc w:val="right"/>
              <w:rPr>
                <w:szCs w:val="21"/>
              </w:rPr>
            </w:pPr>
            <w:r>
              <w:rPr>
                <w:rFonts w:hint="eastAsia" w:ascii="宋体" w:hAnsi="宋体"/>
                <w:color w:val="000000"/>
                <w:sz w:val="18"/>
                <w:szCs w:val="18"/>
              </w:rPr>
              <w:t>2227.00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五、教育支出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六、科学技术支出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七、文化旅游体育与传媒支出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八、社会保障和就业支出</w:t>
            </w:r>
          </w:p>
        </w:tc>
        <w:tc>
          <w:tcPr>
            <w:tcW w:w="3544" w:type="dxa"/>
            <w:vAlign w:val="center"/>
          </w:tcPr>
          <w:p>
            <w:pPr>
              <w:jc w:val="right"/>
              <w:rPr>
                <w:szCs w:val="21"/>
              </w:rPr>
            </w:pPr>
            <w:r>
              <w:rPr>
                <w:rFonts w:hint="eastAsia" w:ascii="宋体" w:hAnsi="宋体"/>
                <w:color w:val="000000"/>
                <w:sz w:val="18"/>
                <w:szCs w:val="18"/>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九、卫生健康支出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十、节能环保支出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十一、城乡社区支出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十二、农林水支出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十三、交通运输支出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十四、资源勘探工业信息等支出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十五、商业服务业等支出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十六、金融支出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十七、援助其他地区支出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十八、自然资源海洋气象等支出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十九、住房保障支出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二十、粮油物资储备支出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二十一、灾害防治及应急管理支出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二十二、其他支出</w:t>
            </w:r>
          </w:p>
        </w:tc>
        <w:tc>
          <w:tcPr>
            <w:tcW w:w="3544" w:type="dxa"/>
            <w:vAlign w:val="center"/>
          </w:tcPr>
          <w:p>
            <w:pPr>
              <w:jc w:val="right"/>
              <w:rPr>
                <w:szCs w:val="21"/>
              </w:rPr>
            </w:pPr>
            <w:r>
              <w:rPr>
                <w:rFonts w:hint="eastAsia" w:ascii="宋体" w:hAnsi="宋体"/>
                <w:color w:val="000000"/>
                <w:sz w:val="18"/>
                <w:szCs w:val="18"/>
              </w:rPr>
              <w:t>0.00</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center"/>
              <w:textAlignment w:val="center"/>
              <w:rPr>
                <w:rFonts w:ascii="宋体" w:hAnsi="宋体"/>
                <w:color w:val="000000"/>
                <w:sz w:val="18"/>
                <w:szCs w:val="18"/>
              </w:rPr>
            </w:pPr>
            <w:permStart w:id="12" w:edGrp="everyone" w:colFirst="1" w:colLast="1"/>
            <w:permStart w:id="13" w:edGrp="everyone" w:colFirst="3" w:colLast="3"/>
            <w:r>
              <w:rPr>
                <w:rFonts w:hint="eastAsia" w:ascii="宋体" w:hAnsi="宋体"/>
                <w:color w:val="000000"/>
                <w:kern w:val="0"/>
                <w:sz w:val="18"/>
                <w:szCs w:val="18"/>
              </w:rPr>
              <w:t>本年收入合计</w:t>
            </w:r>
          </w:p>
        </w:tc>
        <w:tc>
          <w:tcPr>
            <w:tcW w:w="3543" w:type="dxa"/>
            <w:vAlign w:val="center"/>
          </w:tcPr>
          <w:p>
            <w:pPr>
              <w:jc w:val="right"/>
              <w:rPr>
                <w:rFonts w:ascii="宋体" w:hAnsi="宋体"/>
                <w:color w:val="000000"/>
                <w:sz w:val="18"/>
                <w:szCs w:val="18"/>
              </w:rPr>
            </w:pPr>
            <w:r>
              <w:rPr>
                <w:rFonts w:hint="eastAsia" w:ascii="宋体" w:hAnsi="宋体"/>
                <w:color w:val="000000"/>
                <w:sz w:val="18"/>
                <w:szCs w:val="18"/>
              </w:rPr>
              <w:t>2248.00</w:t>
            </w:r>
          </w:p>
        </w:tc>
        <w:tc>
          <w:tcPr>
            <w:tcW w:w="354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本年支出合计</w:t>
            </w:r>
          </w:p>
        </w:tc>
        <w:tc>
          <w:tcPr>
            <w:tcW w:w="3544" w:type="dxa"/>
            <w:vAlign w:val="center"/>
          </w:tcPr>
          <w:p>
            <w:pPr>
              <w:jc w:val="right"/>
              <w:rPr>
                <w:szCs w:val="21"/>
              </w:rPr>
            </w:pPr>
            <w:r>
              <w:rPr>
                <w:rFonts w:hint="eastAsia" w:ascii="宋体" w:hAnsi="宋体"/>
                <w:color w:val="000000"/>
                <w:sz w:val="18"/>
                <w:szCs w:val="18"/>
              </w:rPr>
              <w:t>2248.00</w:t>
            </w:r>
          </w:p>
        </w:tc>
      </w:tr>
      <w:permEnd w:id="12"/>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ascii="宋体" w:hAnsi="宋体"/>
                <w:color w:val="000000"/>
                <w:sz w:val="18"/>
                <w:szCs w:val="18"/>
              </w:rPr>
            </w:pPr>
            <w:permStart w:id="14" w:edGrp="everyone"/>
            <w:r>
              <w:rPr>
                <w:rFonts w:hint="eastAsia" w:ascii="宋体" w:hAnsi="宋体"/>
                <w:color w:val="000000"/>
                <w:kern w:val="0"/>
                <w:sz w:val="18"/>
                <w:szCs w:val="18"/>
              </w:rPr>
              <w:t>四、上级补助收入</w:t>
            </w:r>
          </w:p>
        </w:tc>
        <w:tc>
          <w:tcPr>
            <w:tcW w:w="3543" w:type="dxa"/>
            <w:vAlign w:val="center"/>
          </w:tcPr>
          <w:p>
            <w:pPr>
              <w:jc w:val="right"/>
              <w:rPr>
                <w:szCs w:val="21"/>
              </w:rPr>
            </w:pPr>
            <w:r>
              <w:rPr>
                <w:rFonts w:hint="eastAsia" w:ascii="宋体" w:hAnsi="宋体"/>
                <w:color w:val="000000"/>
                <w:sz w:val="18"/>
                <w:szCs w:val="18"/>
              </w:rPr>
              <w:t>0.00</w:t>
            </w: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二十三、对附属单位补助支出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五、附属单位上缴收入</w:t>
            </w:r>
          </w:p>
        </w:tc>
        <w:tc>
          <w:tcPr>
            <w:tcW w:w="3543" w:type="dxa"/>
            <w:vAlign w:val="center"/>
          </w:tcPr>
          <w:p>
            <w:pPr>
              <w:jc w:val="right"/>
              <w:rPr>
                <w:szCs w:val="21"/>
              </w:rPr>
            </w:pPr>
            <w:r>
              <w:rPr>
                <w:rFonts w:hint="eastAsia" w:ascii="宋体" w:hAnsi="宋体"/>
                <w:color w:val="000000"/>
                <w:sz w:val="18"/>
                <w:szCs w:val="18"/>
              </w:rPr>
              <w:t>0.00</w:t>
            </w: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二十四、上缴上级支出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六、用事业基金弥补收支差额</w:t>
            </w:r>
          </w:p>
        </w:tc>
        <w:tc>
          <w:tcPr>
            <w:tcW w:w="3543" w:type="dxa"/>
            <w:vAlign w:val="center"/>
          </w:tcPr>
          <w:p>
            <w:pPr>
              <w:jc w:val="right"/>
              <w:rPr>
                <w:szCs w:val="21"/>
              </w:rPr>
            </w:pPr>
            <w:r>
              <w:rPr>
                <w:rFonts w:hint="eastAsia" w:ascii="宋体" w:hAnsi="宋体"/>
                <w:color w:val="000000"/>
                <w:sz w:val="18"/>
                <w:szCs w:val="18"/>
              </w:rPr>
              <w:t>0.00</w:t>
            </w: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二十五、结转下年</w:t>
            </w:r>
          </w:p>
        </w:tc>
        <w:tc>
          <w:tcPr>
            <w:tcW w:w="3544" w:type="dxa"/>
            <w:vAlign w:val="center"/>
          </w:tcPr>
          <w:p>
            <w:pPr>
              <w:jc w:val="right"/>
              <w:rPr>
                <w:szCs w:val="21"/>
              </w:rPr>
            </w:pPr>
            <w:r>
              <w:rPr>
                <w:rFonts w:hint="eastAsia" w:ascii="宋体" w:hAnsi="宋体"/>
                <w:color w:val="000000"/>
                <w:sz w:val="18"/>
                <w:szCs w:val="18"/>
              </w:rPr>
              <w:t>0.00</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center"/>
              <w:textAlignment w:val="center"/>
              <w:rPr>
                <w:rFonts w:ascii="宋体" w:hAnsi="宋体"/>
                <w:color w:val="000000"/>
                <w:sz w:val="18"/>
                <w:szCs w:val="18"/>
              </w:rPr>
            </w:pPr>
            <w:permStart w:id="15" w:edGrp="everyone" w:colFirst="1" w:colLast="1"/>
            <w:permStart w:id="16" w:edGrp="everyone" w:colFirst="3" w:colLast="3"/>
            <w:r>
              <w:rPr>
                <w:rFonts w:hint="eastAsia" w:ascii="宋体" w:hAnsi="宋体"/>
                <w:color w:val="000000"/>
                <w:kern w:val="0"/>
                <w:sz w:val="18"/>
                <w:szCs w:val="18"/>
              </w:rPr>
              <w:t>收入总计</w:t>
            </w:r>
          </w:p>
        </w:tc>
        <w:tc>
          <w:tcPr>
            <w:tcW w:w="3543" w:type="dxa"/>
            <w:vAlign w:val="center"/>
          </w:tcPr>
          <w:p>
            <w:pPr>
              <w:jc w:val="right"/>
              <w:rPr>
                <w:rFonts w:ascii="宋体" w:hAnsi="宋体"/>
                <w:color w:val="000000"/>
                <w:sz w:val="18"/>
                <w:szCs w:val="18"/>
              </w:rPr>
            </w:pPr>
            <w:r>
              <w:rPr>
                <w:rFonts w:hint="eastAsia" w:ascii="宋体" w:hAnsi="宋体"/>
                <w:color w:val="000000"/>
                <w:sz w:val="18"/>
                <w:szCs w:val="18"/>
              </w:rPr>
              <w:t>2248.00</w:t>
            </w:r>
          </w:p>
        </w:tc>
        <w:tc>
          <w:tcPr>
            <w:tcW w:w="354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支出总计</w:t>
            </w:r>
          </w:p>
        </w:tc>
        <w:tc>
          <w:tcPr>
            <w:tcW w:w="3544" w:type="dxa"/>
            <w:vAlign w:val="center"/>
          </w:tcPr>
          <w:p>
            <w:pPr>
              <w:jc w:val="right"/>
              <w:rPr>
                <w:rFonts w:ascii="宋体" w:hAnsi="宋体"/>
                <w:color w:val="000000"/>
                <w:sz w:val="18"/>
                <w:szCs w:val="18"/>
              </w:rPr>
            </w:pPr>
            <w:r>
              <w:rPr>
                <w:rFonts w:hint="eastAsia" w:ascii="宋体" w:hAnsi="宋体"/>
                <w:color w:val="000000"/>
                <w:sz w:val="18"/>
                <w:szCs w:val="18"/>
              </w:rPr>
              <w:t>2248.00</w:t>
            </w:r>
          </w:p>
        </w:tc>
      </w:tr>
      <w:bookmarkEnd w:id="9"/>
      <w:permEnd w:id="15"/>
      <w:permEnd w:id="16"/>
    </w:tbl>
    <w:p>
      <w:pPr>
        <w:widowControl/>
        <w:textAlignment w:val="center"/>
        <w:rPr>
          <w:rFonts w:ascii="宋体" w:hAnsi="宋体" w:cs="宋体"/>
          <w:color w:val="000000"/>
          <w:sz w:val="18"/>
          <w:szCs w:val="18"/>
        </w:rPr>
      </w:pPr>
      <w:r>
        <w:rPr>
          <w:rFonts w:hint="eastAsia" w:ascii="宋体" w:hAnsi="宋体" w:cs="宋体"/>
          <w:color w:val="000000"/>
          <w:kern w:val="0"/>
          <w:sz w:val="18"/>
          <w:szCs w:val="18"/>
        </w:rPr>
        <w:t>注：</w:t>
      </w:r>
      <w:bookmarkStart w:id="11" w:name="PO_part2Table1Remark1"/>
      <w:r>
        <w:rPr>
          <w:rFonts w:hint="eastAsia" w:ascii="宋体" w:hAnsi="宋体" w:cs="宋体"/>
          <w:color w:val="000000"/>
          <w:kern w:val="0"/>
          <w:sz w:val="18"/>
          <w:szCs w:val="18"/>
        </w:rPr>
        <w:t xml:space="preserve"> </w:t>
      </w:r>
      <w:permStart w:id="17" w:edGrp="everyone"/>
      <w:r>
        <w:rPr>
          <w:rFonts w:hint="eastAsia" w:ascii="宋体" w:hAnsi="宋体" w:cs="宋体"/>
          <w:color w:val="000000"/>
          <w:kern w:val="0"/>
          <w:sz w:val="18"/>
          <w:szCs w:val="18"/>
        </w:rPr>
        <w:t>财政拨款收支情况包括一般公共预算、政府性基金预算、国有资本经营预算拨款收支情况。</w:t>
      </w:r>
      <w:permEnd w:id="17"/>
      <w:r>
        <w:rPr>
          <w:rFonts w:hint="eastAsia" w:ascii="宋体" w:hAnsi="宋体" w:cs="宋体"/>
          <w:color w:val="000000"/>
          <w:kern w:val="0"/>
          <w:sz w:val="18"/>
          <w:szCs w:val="18"/>
        </w:rPr>
        <w:t xml:space="preserve"> </w:t>
      </w:r>
      <w:bookmarkEnd w:id="11"/>
    </w:p>
    <w:p>
      <w:pPr>
        <w:sectPr>
          <w:pgSz w:w="16838" w:h="11906" w:orient="landscape"/>
          <w:pgMar w:top="1800" w:right="1440" w:bottom="1800" w:left="1440" w:header="851" w:footer="992" w:gutter="0"/>
          <w:cols w:space="720" w:num="1"/>
          <w:docGrid w:type="lines" w:linePitch="312" w:charSpace="0"/>
        </w:sectPr>
      </w:pPr>
    </w:p>
    <w:p>
      <w:bookmarkStart w:id="12" w:name="PO_part2Table2"/>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575"/>
        <w:gridCol w:w="1283"/>
        <w:gridCol w:w="949"/>
        <w:gridCol w:w="939"/>
        <w:gridCol w:w="1025"/>
        <w:gridCol w:w="982"/>
        <w:gridCol w:w="894"/>
        <w:gridCol w:w="982"/>
        <w:gridCol w:w="949"/>
        <w:gridCol w:w="949"/>
        <w:gridCol w:w="939"/>
        <w:gridCol w:w="894"/>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vAlign w:val="center"/>
          </w:tcPr>
          <w:p>
            <w:pPr>
              <w:jc w:val="right"/>
            </w:pPr>
            <w:r>
              <w:rPr>
                <w:rFonts w:hint="eastAsia" w:ascii="宋体" w:hAnsi="宋体"/>
                <w:color w:val="000000"/>
                <w:kern w:val="0"/>
                <w:sz w:val="18"/>
                <w:szCs w:val="18"/>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vAlign w:val="center"/>
          </w:tcPr>
          <w:p>
            <w:pPr>
              <w:jc w:val="center"/>
            </w:pPr>
            <w:r>
              <w:rPr>
                <w:rFonts w:hint="eastAsia" w:ascii="宋体" w:hAnsi="宋体"/>
                <w:b/>
                <w:bCs/>
                <w:color w:val="000000"/>
                <w:kern w:val="0"/>
                <w:sz w:val="24"/>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75" w:type="dxa"/>
            <w:gridSpan w:val="11"/>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13" w:name="PO_part2Table2DivName1"/>
            <w:r>
              <w:rPr>
                <w:rFonts w:hint="eastAsia" w:ascii="宋体" w:hAnsi="宋体"/>
                <w:color w:val="000000"/>
                <w:kern w:val="0"/>
                <w:sz w:val="18"/>
                <w:szCs w:val="18"/>
              </w:rPr>
              <w:t xml:space="preserve"> </w:t>
            </w:r>
            <w:permStart w:id="18" w:edGrp="everyone"/>
            <w:r>
              <w:rPr>
                <w:rFonts w:hint="eastAsia" w:ascii="宋体" w:hAnsi="宋体"/>
                <w:color w:val="000000"/>
                <w:kern w:val="0"/>
                <w:sz w:val="18"/>
                <w:szCs w:val="18"/>
              </w:rPr>
              <w:t>罗定市司法局</w:t>
            </w:r>
            <w:permEnd w:id="18"/>
            <w:r>
              <w:rPr>
                <w:rFonts w:hint="eastAsia" w:ascii="宋体" w:hAnsi="宋体"/>
                <w:color w:val="000000"/>
                <w:kern w:val="0"/>
                <w:sz w:val="18"/>
                <w:szCs w:val="18"/>
              </w:rPr>
              <w:t xml:space="preserve"> </w:t>
            </w:r>
            <w:bookmarkEnd w:id="13"/>
          </w:p>
        </w:tc>
        <w:tc>
          <w:tcPr>
            <w:tcW w:w="2700" w:type="dxa"/>
            <w:gridSpan w:val="3"/>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23" w:type="dxa"/>
            <w:gridSpan w:val="2"/>
            <w:tcBorders>
              <w:top w:val="single" w:color="auto" w:sz="4" w:space="0"/>
            </w:tcBorders>
            <w:vAlign w:val="center"/>
          </w:tcPr>
          <w:p>
            <w:pPr>
              <w:jc w:val="center"/>
            </w:pPr>
            <w:r>
              <w:rPr>
                <w:rFonts w:hint="eastAsia" w:ascii="宋体" w:hAnsi="宋体"/>
                <w:color w:val="000000"/>
                <w:kern w:val="0"/>
                <w:sz w:val="18"/>
                <w:szCs w:val="18"/>
              </w:rPr>
              <w:t>功能分类科目</w:t>
            </w:r>
          </w:p>
        </w:tc>
        <w:tc>
          <w:tcPr>
            <w:tcW w:w="1283" w:type="dxa"/>
            <w:vMerge w:val="restart"/>
            <w:tcBorders>
              <w:top w:val="single" w:color="auto" w:sz="4" w:space="0"/>
            </w:tcBorders>
            <w:vAlign w:val="center"/>
          </w:tcPr>
          <w:p>
            <w:pPr>
              <w:jc w:val="center"/>
            </w:pPr>
            <w:r>
              <w:rPr>
                <w:rFonts w:hint="eastAsia" w:ascii="宋体" w:hAnsi="宋体"/>
                <w:color w:val="000000"/>
                <w:kern w:val="0"/>
                <w:sz w:val="18"/>
                <w:szCs w:val="18"/>
              </w:rPr>
              <w:t>合计</w:t>
            </w:r>
          </w:p>
        </w:tc>
        <w:tc>
          <w:tcPr>
            <w:tcW w:w="2913" w:type="dxa"/>
            <w:gridSpan w:val="3"/>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财政拨款收入</w:t>
            </w:r>
          </w:p>
        </w:tc>
        <w:tc>
          <w:tcPr>
            <w:tcW w:w="1876" w:type="dxa"/>
            <w:gridSpan w:val="2"/>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财政专户拨款收入</w:t>
            </w:r>
          </w:p>
        </w:tc>
        <w:tc>
          <w:tcPr>
            <w:tcW w:w="2880" w:type="dxa"/>
            <w:gridSpan w:val="3"/>
            <w:tcBorders>
              <w:top w:val="single" w:color="auto" w:sz="4" w:space="0"/>
            </w:tcBorders>
            <w:vAlign w:val="center"/>
          </w:tcPr>
          <w:p>
            <w:pPr>
              <w:jc w:val="center"/>
            </w:pPr>
            <w:r>
              <w:rPr>
                <w:rFonts w:hint="eastAsia" w:ascii="宋体" w:hAnsi="宋体"/>
                <w:color w:val="000000"/>
                <w:kern w:val="0"/>
                <w:sz w:val="18"/>
                <w:szCs w:val="18"/>
              </w:rPr>
              <w:t>其他资金收入</w:t>
            </w:r>
          </w:p>
        </w:tc>
        <w:tc>
          <w:tcPr>
            <w:tcW w:w="939"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上级补助收入</w:t>
            </w:r>
          </w:p>
        </w:tc>
        <w:tc>
          <w:tcPr>
            <w:tcW w:w="894"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附属单位上缴收入</w:t>
            </w:r>
          </w:p>
        </w:tc>
        <w:tc>
          <w:tcPr>
            <w:tcW w:w="867"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48"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157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283" w:type="dxa"/>
            <w:vMerge w:val="continue"/>
            <w:vAlign w:val="center"/>
          </w:tcPr>
          <w:p>
            <w:pPr>
              <w:jc w:val="center"/>
            </w:pPr>
          </w:p>
        </w:tc>
        <w:tc>
          <w:tcPr>
            <w:tcW w:w="949"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939"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102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c>
          <w:tcPr>
            <w:tcW w:w="982"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教育收费</w:t>
            </w:r>
          </w:p>
        </w:tc>
        <w:tc>
          <w:tcPr>
            <w:tcW w:w="89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其他专户收入拨款</w:t>
            </w:r>
          </w:p>
        </w:tc>
        <w:tc>
          <w:tcPr>
            <w:tcW w:w="982"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事业收入</w:t>
            </w:r>
          </w:p>
        </w:tc>
        <w:tc>
          <w:tcPr>
            <w:tcW w:w="949"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经营收入</w:t>
            </w:r>
          </w:p>
        </w:tc>
        <w:tc>
          <w:tcPr>
            <w:tcW w:w="949"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其他收入</w:t>
            </w:r>
          </w:p>
        </w:tc>
        <w:tc>
          <w:tcPr>
            <w:tcW w:w="939" w:type="dxa"/>
            <w:vMerge w:val="continue"/>
            <w:vAlign w:val="center"/>
          </w:tcPr>
          <w:p>
            <w:pPr>
              <w:jc w:val="center"/>
            </w:pPr>
          </w:p>
        </w:tc>
        <w:tc>
          <w:tcPr>
            <w:tcW w:w="894" w:type="dxa"/>
            <w:vMerge w:val="continue"/>
            <w:vAlign w:val="center"/>
          </w:tcPr>
          <w:p>
            <w:pPr>
              <w:jc w:val="center"/>
            </w:pPr>
          </w:p>
        </w:tc>
        <w:tc>
          <w:tcPr>
            <w:tcW w:w="86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tcPr>
          <w:p>
            <w:permStart w:id="19" w:edGrp="everyone" w:colFirst="2" w:colLast="2"/>
            <w:permStart w:id="20" w:edGrp="everyone" w:colFirst="3" w:colLast="3"/>
            <w:permStart w:id="21" w:edGrp="everyone" w:colFirst="4" w:colLast="4"/>
            <w:permStart w:id="22" w:edGrp="everyone" w:colFirst="5" w:colLast="5"/>
            <w:permStart w:id="23" w:edGrp="everyone" w:colFirst="6" w:colLast="6"/>
            <w:permStart w:id="24" w:edGrp="everyone" w:colFirst="7" w:colLast="7"/>
            <w:permStart w:id="25" w:edGrp="everyone" w:colFirst="8" w:colLast="8"/>
            <w:permStart w:id="26" w:edGrp="everyone" w:colFirst="9" w:colLast="9"/>
            <w:permStart w:id="27" w:edGrp="everyone" w:colFirst="10" w:colLast="10"/>
            <w:permStart w:id="28" w:edGrp="everyone" w:colFirst="11" w:colLast="11"/>
            <w:permStart w:id="29" w:edGrp="everyone" w:colFirst="12" w:colLast="12"/>
            <w:permStart w:id="30" w:edGrp="everyone" w:colFirst="13" w:colLast="13"/>
          </w:p>
        </w:tc>
        <w:tc>
          <w:tcPr>
            <w:tcW w:w="1575" w:type="dxa"/>
            <w:vAlign w:val="center"/>
          </w:tcPr>
          <w:p>
            <w:pPr>
              <w:jc w:val="center"/>
            </w:pPr>
            <w:r>
              <w:rPr>
                <w:rFonts w:hint="eastAsia" w:ascii="宋体" w:hAnsi="宋体"/>
                <w:color w:val="000000"/>
                <w:kern w:val="0"/>
                <w:sz w:val="18"/>
                <w:szCs w:val="18"/>
              </w:rPr>
              <w:t>合计</w:t>
            </w:r>
          </w:p>
        </w:tc>
        <w:tc>
          <w:tcPr>
            <w:tcW w:w="1283" w:type="dxa"/>
            <w:vAlign w:val="center"/>
          </w:tcPr>
          <w:p>
            <w:pPr>
              <w:jc w:val="right"/>
              <w:rPr>
                <w:rFonts w:ascii="宋体" w:hAnsi="宋体"/>
                <w:color w:val="000000"/>
                <w:sz w:val="18"/>
                <w:szCs w:val="18"/>
              </w:rPr>
            </w:pPr>
            <w:r>
              <w:rPr>
                <w:rFonts w:hint="eastAsia" w:ascii="宋体" w:hAnsi="宋体"/>
                <w:color w:val="000000"/>
                <w:sz w:val="18"/>
                <w:szCs w:val="18"/>
              </w:rPr>
              <w:t>2248.00</w:t>
            </w:r>
          </w:p>
        </w:tc>
        <w:tc>
          <w:tcPr>
            <w:tcW w:w="949" w:type="dxa"/>
            <w:vAlign w:val="center"/>
          </w:tcPr>
          <w:p>
            <w:pPr>
              <w:jc w:val="right"/>
              <w:rPr>
                <w:szCs w:val="21"/>
              </w:rPr>
            </w:pPr>
            <w:r>
              <w:rPr>
                <w:rFonts w:hint="eastAsia" w:ascii="宋体" w:hAnsi="宋体"/>
                <w:color w:val="000000"/>
                <w:sz w:val="18"/>
                <w:szCs w:val="18"/>
              </w:rPr>
              <w:t>2248.00</w:t>
            </w:r>
          </w:p>
        </w:tc>
        <w:tc>
          <w:tcPr>
            <w:tcW w:w="939" w:type="dxa"/>
            <w:vAlign w:val="center"/>
          </w:tcPr>
          <w:p>
            <w:pPr>
              <w:jc w:val="right"/>
              <w:rPr>
                <w:szCs w:val="21"/>
              </w:rPr>
            </w:pPr>
            <w:r>
              <w:rPr>
                <w:rFonts w:hint="eastAsia" w:ascii="宋体" w:hAnsi="宋体"/>
                <w:color w:val="000000"/>
                <w:sz w:val="18"/>
                <w:szCs w:val="18"/>
              </w:rPr>
              <w:t>0.00</w:t>
            </w:r>
          </w:p>
        </w:tc>
        <w:tc>
          <w:tcPr>
            <w:tcW w:w="1025"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39"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867" w:type="dxa"/>
            <w:vAlign w:val="center"/>
          </w:tcPr>
          <w:p>
            <w:pPr>
              <w:jc w:val="right"/>
              <w:rPr>
                <w:szCs w:val="21"/>
              </w:rPr>
            </w:pPr>
            <w:r>
              <w:rPr>
                <w:rFonts w:hint="eastAsia" w:ascii="宋体" w:hAnsi="宋体"/>
                <w:color w:val="000000"/>
                <w:sz w:val="18"/>
                <w:szCs w:val="18"/>
              </w:rPr>
              <w:t>0.00</w:t>
            </w:r>
          </w:p>
        </w:tc>
      </w:tr>
      <w:permEnd w:id="19"/>
      <w:permEnd w:id="20"/>
      <w:permEnd w:id="21"/>
      <w:permEnd w:id="22"/>
      <w:permEnd w:id="23"/>
      <w:permEnd w:id="24"/>
      <w:permEnd w:id="25"/>
      <w:permEnd w:id="26"/>
      <w:permEnd w:id="27"/>
      <w:permEnd w:id="28"/>
      <w:permEnd w:id="29"/>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permStart w:id="31" w:edGrp="everyone"/>
            <w:r>
              <w:rPr>
                <w:rFonts w:hint="eastAsia" w:ascii="宋体" w:hAnsi="宋体"/>
                <w:color w:val="000000"/>
                <w:kern w:val="0"/>
                <w:sz w:val="18"/>
                <w:szCs w:val="18"/>
              </w:rPr>
              <w:t>208</w:t>
            </w:r>
          </w:p>
        </w:tc>
        <w:tc>
          <w:tcPr>
            <w:tcW w:w="1575"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社会保障和就业支出</w:t>
            </w:r>
          </w:p>
        </w:tc>
        <w:tc>
          <w:tcPr>
            <w:tcW w:w="1283" w:type="dxa"/>
            <w:vAlign w:val="center"/>
          </w:tcPr>
          <w:p>
            <w:pPr>
              <w:jc w:val="right"/>
              <w:rPr>
                <w:szCs w:val="21"/>
              </w:rPr>
            </w:pPr>
            <w:r>
              <w:rPr>
                <w:rFonts w:hint="eastAsia" w:ascii="宋体" w:hAnsi="宋体"/>
                <w:color w:val="000000"/>
                <w:sz w:val="18"/>
                <w:szCs w:val="18"/>
              </w:rPr>
              <w:t>21.00</w:t>
            </w:r>
          </w:p>
        </w:tc>
        <w:tc>
          <w:tcPr>
            <w:tcW w:w="949" w:type="dxa"/>
            <w:vAlign w:val="center"/>
          </w:tcPr>
          <w:p>
            <w:pPr>
              <w:jc w:val="right"/>
              <w:rPr>
                <w:szCs w:val="21"/>
              </w:rPr>
            </w:pPr>
            <w:r>
              <w:rPr>
                <w:rFonts w:hint="eastAsia" w:ascii="宋体" w:hAnsi="宋体"/>
                <w:color w:val="000000"/>
                <w:sz w:val="18"/>
                <w:szCs w:val="18"/>
              </w:rPr>
              <w:t>21.00</w:t>
            </w:r>
          </w:p>
        </w:tc>
        <w:tc>
          <w:tcPr>
            <w:tcW w:w="939" w:type="dxa"/>
            <w:vAlign w:val="center"/>
          </w:tcPr>
          <w:p>
            <w:pPr>
              <w:jc w:val="right"/>
              <w:rPr>
                <w:szCs w:val="21"/>
              </w:rPr>
            </w:pPr>
            <w:r>
              <w:rPr>
                <w:rFonts w:hint="eastAsia" w:ascii="宋体" w:hAnsi="宋体"/>
                <w:color w:val="000000"/>
                <w:sz w:val="18"/>
                <w:szCs w:val="18"/>
              </w:rPr>
              <w:t>0.00</w:t>
            </w:r>
          </w:p>
        </w:tc>
        <w:tc>
          <w:tcPr>
            <w:tcW w:w="1025"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39"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867"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w:t>
            </w:r>
          </w:p>
        </w:tc>
        <w:tc>
          <w:tcPr>
            <w:tcW w:w="1575"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行政事业单位养老支出</w:t>
            </w:r>
          </w:p>
        </w:tc>
        <w:tc>
          <w:tcPr>
            <w:tcW w:w="1283" w:type="dxa"/>
            <w:vAlign w:val="center"/>
          </w:tcPr>
          <w:p>
            <w:pPr>
              <w:jc w:val="right"/>
              <w:rPr>
                <w:szCs w:val="21"/>
              </w:rPr>
            </w:pPr>
            <w:r>
              <w:rPr>
                <w:rFonts w:hint="eastAsia" w:ascii="宋体" w:hAnsi="宋体"/>
                <w:color w:val="000000"/>
                <w:sz w:val="18"/>
                <w:szCs w:val="18"/>
              </w:rPr>
              <w:t>21.00</w:t>
            </w:r>
          </w:p>
        </w:tc>
        <w:tc>
          <w:tcPr>
            <w:tcW w:w="949" w:type="dxa"/>
            <w:vAlign w:val="center"/>
          </w:tcPr>
          <w:p>
            <w:pPr>
              <w:jc w:val="right"/>
              <w:rPr>
                <w:szCs w:val="21"/>
              </w:rPr>
            </w:pPr>
            <w:r>
              <w:rPr>
                <w:rFonts w:hint="eastAsia" w:ascii="宋体" w:hAnsi="宋体"/>
                <w:color w:val="000000"/>
                <w:sz w:val="18"/>
                <w:szCs w:val="18"/>
              </w:rPr>
              <w:t>21.00</w:t>
            </w:r>
          </w:p>
        </w:tc>
        <w:tc>
          <w:tcPr>
            <w:tcW w:w="939" w:type="dxa"/>
            <w:vAlign w:val="center"/>
          </w:tcPr>
          <w:p>
            <w:pPr>
              <w:jc w:val="right"/>
              <w:rPr>
                <w:szCs w:val="21"/>
              </w:rPr>
            </w:pPr>
            <w:r>
              <w:rPr>
                <w:rFonts w:hint="eastAsia" w:ascii="宋体" w:hAnsi="宋体"/>
                <w:color w:val="000000"/>
                <w:sz w:val="18"/>
                <w:szCs w:val="18"/>
              </w:rPr>
              <w:t>0.00</w:t>
            </w:r>
          </w:p>
        </w:tc>
        <w:tc>
          <w:tcPr>
            <w:tcW w:w="1025"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39"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867"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2080501</w:t>
            </w:r>
          </w:p>
        </w:tc>
        <w:tc>
          <w:tcPr>
            <w:tcW w:w="1575"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行政单位离退休</w:t>
            </w:r>
          </w:p>
        </w:tc>
        <w:tc>
          <w:tcPr>
            <w:tcW w:w="1283" w:type="dxa"/>
            <w:vAlign w:val="center"/>
          </w:tcPr>
          <w:p>
            <w:pPr>
              <w:jc w:val="right"/>
              <w:rPr>
                <w:szCs w:val="21"/>
              </w:rPr>
            </w:pPr>
            <w:r>
              <w:rPr>
                <w:rFonts w:hint="eastAsia" w:ascii="宋体" w:hAnsi="宋体"/>
                <w:color w:val="000000"/>
                <w:sz w:val="18"/>
                <w:szCs w:val="18"/>
              </w:rPr>
              <w:t>21.00</w:t>
            </w:r>
          </w:p>
        </w:tc>
        <w:tc>
          <w:tcPr>
            <w:tcW w:w="949" w:type="dxa"/>
            <w:vAlign w:val="center"/>
          </w:tcPr>
          <w:p>
            <w:pPr>
              <w:jc w:val="right"/>
              <w:rPr>
                <w:szCs w:val="21"/>
              </w:rPr>
            </w:pPr>
            <w:r>
              <w:rPr>
                <w:rFonts w:hint="eastAsia" w:ascii="宋体" w:hAnsi="宋体"/>
                <w:color w:val="000000"/>
                <w:sz w:val="18"/>
                <w:szCs w:val="18"/>
              </w:rPr>
              <w:t>21.00</w:t>
            </w:r>
          </w:p>
        </w:tc>
        <w:tc>
          <w:tcPr>
            <w:tcW w:w="939" w:type="dxa"/>
            <w:vAlign w:val="center"/>
          </w:tcPr>
          <w:p>
            <w:pPr>
              <w:jc w:val="right"/>
              <w:rPr>
                <w:szCs w:val="21"/>
              </w:rPr>
            </w:pPr>
            <w:r>
              <w:rPr>
                <w:rFonts w:hint="eastAsia" w:ascii="宋体" w:hAnsi="宋体"/>
                <w:color w:val="000000"/>
                <w:sz w:val="18"/>
                <w:szCs w:val="18"/>
              </w:rPr>
              <w:t>0.00</w:t>
            </w:r>
          </w:p>
        </w:tc>
        <w:tc>
          <w:tcPr>
            <w:tcW w:w="1025"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39"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867"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2080502</w:t>
            </w:r>
          </w:p>
        </w:tc>
        <w:tc>
          <w:tcPr>
            <w:tcW w:w="1575"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事业单位离退休</w:t>
            </w:r>
          </w:p>
        </w:tc>
        <w:tc>
          <w:tcPr>
            <w:tcW w:w="1283"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39" w:type="dxa"/>
            <w:vAlign w:val="center"/>
          </w:tcPr>
          <w:p>
            <w:pPr>
              <w:jc w:val="right"/>
              <w:rPr>
                <w:szCs w:val="21"/>
              </w:rPr>
            </w:pPr>
            <w:r>
              <w:rPr>
                <w:rFonts w:hint="eastAsia" w:ascii="宋体" w:hAnsi="宋体"/>
                <w:color w:val="000000"/>
                <w:sz w:val="18"/>
                <w:szCs w:val="18"/>
              </w:rPr>
              <w:t>0.00</w:t>
            </w:r>
          </w:p>
        </w:tc>
        <w:tc>
          <w:tcPr>
            <w:tcW w:w="1025"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39"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867"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w:t>
            </w:r>
          </w:p>
        </w:tc>
        <w:tc>
          <w:tcPr>
            <w:tcW w:w="1575"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公共支出</w:t>
            </w:r>
          </w:p>
        </w:tc>
        <w:tc>
          <w:tcPr>
            <w:tcW w:w="1283" w:type="dxa"/>
            <w:vAlign w:val="center"/>
          </w:tcPr>
          <w:p>
            <w:pPr>
              <w:jc w:val="right"/>
              <w:rPr>
                <w:szCs w:val="21"/>
              </w:rPr>
            </w:pPr>
            <w:r>
              <w:rPr>
                <w:rFonts w:hint="eastAsia" w:ascii="宋体" w:hAnsi="宋体"/>
                <w:color w:val="000000"/>
                <w:sz w:val="18"/>
                <w:szCs w:val="18"/>
              </w:rPr>
              <w:t>2227.00</w:t>
            </w:r>
          </w:p>
        </w:tc>
        <w:tc>
          <w:tcPr>
            <w:tcW w:w="949" w:type="dxa"/>
            <w:vAlign w:val="center"/>
          </w:tcPr>
          <w:p>
            <w:pPr>
              <w:jc w:val="right"/>
              <w:rPr>
                <w:szCs w:val="21"/>
              </w:rPr>
            </w:pPr>
            <w:r>
              <w:rPr>
                <w:rFonts w:hint="eastAsia" w:ascii="宋体" w:hAnsi="宋体"/>
                <w:color w:val="000000"/>
                <w:sz w:val="18"/>
                <w:szCs w:val="18"/>
              </w:rPr>
              <w:t>2227.00</w:t>
            </w:r>
          </w:p>
        </w:tc>
        <w:tc>
          <w:tcPr>
            <w:tcW w:w="939" w:type="dxa"/>
            <w:vAlign w:val="center"/>
          </w:tcPr>
          <w:p>
            <w:pPr>
              <w:jc w:val="right"/>
              <w:rPr>
                <w:szCs w:val="21"/>
              </w:rPr>
            </w:pPr>
            <w:r>
              <w:rPr>
                <w:rFonts w:hint="eastAsia" w:ascii="宋体" w:hAnsi="宋体"/>
                <w:color w:val="000000"/>
                <w:sz w:val="18"/>
                <w:szCs w:val="18"/>
              </w:rPr>
              <w:t>0.00</w:t>
            </w:r>
          </w:p>
        </w:tc>
        <w:tc>
          <w:tcPr>
            <w:tcW w:w="1025"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39"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867"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20406</w:t>
            </w:r>
          </w:p>
        </w:tc>
        <w:tc>
          <w:tcPr>
            <w:tcW w:w="1575"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 xml:space="preserve">  司法</w:t>
            </w:r>
          </w:p>
        </w:tc>
        <w:tc>
          <w:tcPr>
            <w:tcW w:w="1283" w:type="dxa"/>
            <w:vAlign w:val="center"/>
          </w:tcPr>
          <w:p>
            <w:pPr>
              <w:jc w:val="right"/>
              <w:rPr>
                <w:szCs w:val="21"/>
              </w:rPr>
            </w:pPr>
            <w:r>
              <w:rPr>
                <w:rFonts w:hint="eastAsia" w:ascii="宋体" w:hAnsi="宋体"/>
                <w:color w:val="000000"/>
                <w:sz w:val="18"/>
                <w:szCs w:val="18"/>
              </w:rPr>
              <w:t>2227.00</w:t>
            </w:r>
          </w:p>
        </w:tc>
        <w:tc>
          <w:tcPr>
            <w:tcW w:w="949" w:type="dxa"/>
            <w:vAlign w:val="center"/>
          </w:tcPr>
          <w:p>
            <w:pPr>
              <w:jc w:val="right"/>
              <w:rPr>
                <w:szCs w:val="21"/>
              </w:rPr>
            </w:pPr>
            <w:r>
              <w:rPr>
                <w:rFonts w:hint="eastAsia" w:ascii="宋体" w:hAnsi="宋体"/>
                <w:color w:val="000000"/>
                <w:sz w:val="18"/>
                <w:szCs w:val="18"/>
              </w:rPr>
              <w:t>2227.00</w:t>
            </w:r>
          </w:p>
        </w:tc>
        <w:tc>
          <w:tcPr>
            <w:tcW w:w="939" w:type="dxa"/>
            <w:vAlign w:val="center"/>
          </w:tcPr>
          <w:p>
            <w:pPr>
              <w:jc w:val="right"/>
              <w:rPr>
                <w:szCs w:val="21"/>
              </w:rPr>
            </w:pPr>
            <w:r>
              <w:rPr>
                <w:rFonts w:hint="eastAsia" w:ascii="宋体" w:hAnsi="宋体"/>
                <w:color w:val="000000"/>
                <w:sz w:val="18"/>
                <w:szCs w:val="18"/>
              </w:rPr>
              <w:t>0.00</w:t>
            </w:r>
          </w:p>
        </w:tc>
        <w:tc>
          <w:tcPr>
            <w:tcW w:w="1025"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39"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867"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2040601</w:t>
            </w:r>
          </w:p>
        </w:tc>
        <w:tc>
          <w:tcPr>
            <w:tcW w:w="1575"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行政运行</w:t>
            </w:r>
          </w:p>
        </w:tc>
        <w:tc>
          <w:tcPr>
            <w:tcW w:w="1283" w:type="dxa"/>
            <w:vAlign w:val="center"/>
          </w:tcPr>
          <w:p>
            <w:pPr>
              <w:jc w:val="right"/>
              <w:rPr>
                <w:szCs w:val="21"/>
              </w:rPr>
            </w:pPr>
            <w:r>
              <w:rPr>
                <w:rFonts w:hint="eastAsia" w:ascii="宋体" w:hAnsi="宋体"/>
                <w:color w:val="000000"/>
                <w:sz w:val="18"/>
                <w:szCs w:val="18"/>
              </w:rPr>
              <w:t>1472.00</w:t>
            </w:r>
          </w:p>
        </w:tc>
        <w:tc>
          <w:tcPr>
            <w:tcW w:w="949" w:type="dxa"/>
            <w:vAlign w:val="center"/>
          </w:tcPr>
          <w:p>
            <w:pPr>
              <w:jc w:val="right"/>
              <w:rPr>
                <w:szCs w:val="21"/>
              </w:rPr>
            </w:pPr>
            <w:r>
              <w:rPr>
                <w:rFonts w:hint="eastAsia" w:ascii="宋体" w:hAnsi="宋体"/>
                <w:color w:val="000000"/>
                <w:sz w:val="18"/>
                <w:szCs w:val="18"/>
              </w:rPr>
              <w:t>1472.00</w:t>
            </w:r>
          </w:p>
        </w:tc>
        <w:tc>
          <w:tcPr>
            <w:tcW w:w="939" w:type="dxa"/>
            <w:vAlign w:val="center"/>
          </w:tcPr>
          <w:p>
            <w:pPr>
              <w:jc w:val="right"/>
              <w:rPr>
                <w:szCs w:val="21"/>
              </w:rPr>
            </w:pPr>
            <w:r>
              <w:rPr>
                <w:rFonts w:hint="eastAsia" w:ascii="宋体" w:hAnsi="宋体"/>
                <w:color w:val="000000"/>
                <w:sz w:val="18"/>
                <w:szCs w:val="18"/>
              </w:rPr>
              <w:t>0.00</w:t>
            </w:r>
          </w:p>
        </w:tc>
        <w:tc>
          <w:tcPr>
            <w:tcW w:w="1025"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39"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867"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2040604</w:t>
            </w:r>
          </w:p>
        </w:tc>
        <w:tc>
          <w:tcPr>
            <w:tcW w:w="1575"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基层司法业务</w:t>
            </w:r>
          </w:p>
        </w:tc>
        <w:tc>
          <w:tcPr>
            <w:tcW w:w="1283" w:type="dxa"/>
            <w:vAlign w:val="center"/>
          </w:tcPr>
          <w:p>
            <w:pPr>
              <w:jc w:val="right"/>
              <w:rPr>
                <w:szCs w:val="21"/>
              </w:rPr>
            </w:pPr>
            <w:r>
              <w:rPr>
                <w:rFonts w:hint="eastAsia" w:ascii="宋体" w:hAnsi="宋体"/>
                <w:color w:val="000000"/>
                <w:sz w:val="18"/>
                <w:szCs w:val="18"/>
              </w:rPr>
              <w:t>133.00</w:t>
            </w:r>
          </w:p>
        </w:tc>
        <w:tc>
          <w:tcPr>
            <w:tcW w:w="949" w:type="dxa"/>
            <w:vAlign w:val="center"/>
          </w:tcPr>
          <w:p>
            <w:pPr>
              <w:jc w:val="right"/>
              <w:rPr>
                <w:szCs w:val="21"/>
              </w:rPr>
            </w:pPr>
            <w:r>
              <w:rPr>
                <w:rFonts w:hint="eastAsia" w:ascii="宋体" w:hAnsi="宋体"/>
                <w:color w:val="000000"/>
                <w:sz w:val="18"/>
                <w:szCs w:val="18"/>
              </w:rPr>
              <w:t>133.00</w:t>
            </w:r>
          </w:p>
        </w:tc>
        <w:tc>
          <w:tcPr>
            <w:tcW w:w="939" w:type="dxa"/>
            <w:vAlign w:val="center"/>
          </w:tcPr>
          <w:p>
            <w:pPr>
              <w:jc w:val="right"/>
              <w:rPr>
                <w:szCs w:val="21"/>
              </w:rPr>
            </w:pPr>
            <w:r>
              <w:rPr>
                <w:rFonts w:hint="eastAsia" w:ascii="宋体" w:hAnsi="宋体"/>
                <w:color w:val="000000"/>
                <w:sz w:val="18"/>
                <w:szCs w:val="18"/>
              </w:rPr>
              <w:t>0.00</w:t>
            </w:r>
          </w:p>
        </w:tc>
        <w:tc>
          <w:tcPr>
            <w:tcW w:w="1025"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39"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867"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2040605</w:t>
            </w:r>
          </w:p>
        </w:tc>
        <w:tc>
          <w:tcPr>
            <w:tcW w:w="1575"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普法宣传</w:t>
            </w:r>
          </w:p>
        </w:tc>
        <w:tc>
          <w:tcPr>
            <w:tcW w:w="1283" w:type="dxa"/>
            <w:vAlign w:val="center"/>
          </w:tcPr>
          <w:p>
            <w:pPr>
              <w:jc w:val="right"/>
              <w:rPr>
                <w:szCs w:val="21"/>
              </w:rPr>
            </w:pPr>
            <w:r>
              <w:rPr>
                <w:rFonts w:hint="eastAsia" w:ascii="宋体" w:hAnsi="宋体"/>
                <w:color w:val="000000"/>
                <w:sz w:val="18"/>
                <w:szCs w:val="18"/>
              </w:rPr>
              <w:t>150.00</w:t>
            </w:r>
          </w:p>
        </w:tc>
        <w:tc>
          <w:tcPr>
            <w:tcW w:w="949" w:type="dxa"/>
            <w:vAlign w:val="center"/>
          </w:tcPr>
          <w:p>
            <w:pPr>
              <w:jc w:val="right"/>
              <w:rPr>
                <w:szCs w:val="21"/>
              </w:rPr>
            </w:pPr>
            <w:r>
              <w:rPr>
                <w:rFonts w:hint="eastAsia" w:ascii="宋体" w:hAnsi="宋体"/>
                <w:color w:val="000000"/>
                <w:sz w:val="18"/>
                <w:szCs w:val="18"/>
              </w:rPr>
              <w:t>150.00</w:t>
            </w:r>
          </w:p>
        </w:tc>
        <w:tc>
          <w:tcPr>
            <w:tcW w:w="939" w:type="dxa"/>
            <w:vAlign w:val="center"/>
          </w:tcPr>
          <w:p>
            <w:pPr>
              <w:jc w:val="right"/>
              <w:rPr>
                <w:szCs w:val="21"/>
              </w:rPr>
            </w:pPr>
            <w:r>
              <w:rPr>
                <w:rFonts w:hint="eastAsia" w:ascii="宋体" w:hAnsi="宋体"/>
                <w:color w:val="000000"/>
                <w:sz w:val="18"/>
                <w:szCs w:val="18"/>
              </w:rPr>
              <w:t>0.00</w:t>
            </w:r>
          </w:p>
        </w:tc>
        <w:tc>
          <w:tcPr>
            <w:tcW w:w="1025"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39"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867"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2040607</w:t>
            </w:r>
          </w:p>
        </w:tc>
        <w:tc>
          <w:tcPr>
            <w:tcW w:w="1575"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法律援助</w:t>
            </w:r>
          </w:p>
        </w:tc>
        <w:tc>
          <w:tcPr>
            <w:tcW w:w="1283" w:type="dxa"/>
            <w:vAlign w:val="center"/>
          </w:tcPr>
          <w:p>
            <w:pPr>
              <w:jc w:val="right"/>
              <w:rPr>
                <w:szCs w:val="21"/>
              </w:rPr>
            </w:pPr>
            <w:r>
              <w:rPr>
                <w:rFonts w:hint="eastAsia" w:ascii="宋体" w:hAnsi="宋体"/>
                <w:color w:val="000000"/>
                <w:sz w:val="18"/>
                <w:szCs w:val="18"/>
              </w:rPr>
              <w:t>389.00</w:t>
            </w:r>
          </w:p>
        </w:tc>
        <w:tc>
          <w:tcPr>
            <w:tcW w:w="949" w:type="dxa"/>
            <w:vAlign w:val="center"/>
          </w:tcPr>
          <w:p>
            <w:pPr>
              <w:jc w:val="right"/>
              <w:rPr>
                <w:szCs w:val="21"/>
              </w:rPr>
            </w:pPr>
            <w:r>
              <w:rPr>
                <w:rFonts w:hint="eastAsia" w:ascii="宋体" w:hAnsi="宋体"/>
                <w:color w:val="000000"/>
                <w:sz w:val="18"/>
                <w:szCs w:val="18"/>
              </w:rPr>
              <w:t>389.00</w:t>
            </w:r>
          </w:p>
        </w:tc>
        <w:tc>
          <w:tcPr>
            <w:tcW w:w="939" w:type="dxa"/>
            <w:vAlign w:val="center"/>
          </w:tcPr>
          <w:p>
            <w:pPr>
              <w:jc w:val="right"/>
              <w:rPr>
                <w:szCs w:val="21"/>
              </w:rPr>
            </w:pPr>
            <w:r>
              <w:rPr>
                <w:rFonts w:hint="eastAsia" w:ascii="宋体" w:hAnsi="宋体"/>
                <w:color w:val="000000"/>
                <w:sz w:val="18"/>
                <w:szCs w:val="18"/>
              </w:rPr>
              <w:t>0.00</w:t>
            </w:r>
          </w:p>
        </w:tc>
        <w:tc>
          <w:tcPr>
            <w:tcW w:w="1025"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39"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867"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2040610</w:t>
            </w:r>
          </w:p>
        </w:tc>
        <w:tc>
          <w:tcPr>
            <w:tcW w:w="1575"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社区矫正</w:t>
            </w:r>
          </w:p>
        </w:tc>
        <w:tc>
          <w:tcPr>
            <w:tcW w:w="1283" w:type="dxa"/>
            <w:vAlign w:val="center"/>
          </w:tcPr>
          <w:p>
            <w:pPr>
              <w:jc w:val="right"/>
              <w:rPr>
                <w:szCs w:val="21"/>
              </w:rPr>
            </w:pPr>
            <w:r>
              <w:rPr>
                <w:rFonts w:hint="eastAsia" w:ascii="宋体" w:hAnsi="宋体"/>
                <w:color w:val="000000"/>
                <w:sz w:val="18"/>
                <w:szCs w:val="18"/>
              </w:rPr>
              <w:t>25.00</w:t>
            </w:r>
          </w:p>
        </w:tc>
        <w:tc>
          <w:tcPr>
            <w:tcW w:w="949" w:type="dxa"/>
            <w:vAlign w:val="center"/>
          </w:tcPr>
          <w:p>
            <w:pPr>
              <w:jc w:val="right"/>
              <w:rPr>
                <w:szCs w:val="21"/>
              </w:rPr>
            </w:pPr>
            <w:r>
              <w:rPr>
                <w:rFonts w:hint="eastAsia" w:ascii="宋体" w:hAnsi="宋体"/>
                <w:color w:val="000000"/>
                <w:sz w:val="18"/>
                <w:szCs w:val="18"/>
              </w:rPr>
              <w:t>25.00</w:t>
            </w:r>
          </w:p>
        </w:tc>
        <w:tc>
          <w:tcPr>
            <w:tcW w:w="939" w:type="dxa"/>
            <w:vAlign w:val="center"/>
          </w:tcPr>
          <w:p>
            <w:pPr>
              <w:jc w:val="right"/>
              <w:rPr>
                <w:szCs w:val="21"/>
              </w:rPr>
            </w:pPr>
            <w:r>
              <w:rPr>
                <w:rFonts w:hint="eastAsia" w:ascii="宋体" w:hAnsi="宋体"/>
                <w:color w:val="000000"/>
                <w:sz w:val="18"/>
                <w:szCs w:val="18"/>
              </w:rPr>
              <w:t>0.00</w:t>
            </w:r>
          </w:p>
        </w:tc>
        <w:tc>
          <w:tcPr>
            <w:tcW w:w="1025"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39"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867"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2040699</w:t>
            </w:r>
          </w:p>
        </w:tc>
        <w:tc>
          <w:tcPr>
            <w:tcW w:w="1575"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其他司法支出</w:t>
            </w:r>
          </w:p>
        </w:tc>
        <w:tc>
          <w:tcPr>
            <w:tcW w:w="1283" w:type="dxa"/>
            <w:vAlign w:val="center"/>
          </w:tcPr>
          <w:p>
            <w:pPr>
              <w:jc w:val="right"/>
              <w:rPr>
                <w:szCs w:val="21"/>
              </w:rPr>
            </w:pPr>
            <w:r>
              <w:rPr>
                <w:rFonts w:hint="eastAsia" w:ascii="宋体" w:hAnsi="宋体"/>
                <w:color w:val="000000"/>
                <w:sz w:val="18"/>
                <w:szCs w:val="18"/>
              </w:rPr>
              <w:t>58.00</w:t>
            </w:r>
          </w:p>
        </w:tc>
        <w:tc>
          <w:tcPr>
            <w:tcW w:w="949" w:type="dxa"/>
            <w:vAlign w:val="center"/>
          </w:tcPr>
          <w:p>
            <w:pPr>
              <w:jc w:val="right"/>
              <w:rPr>
                <w:szCs w:val="21"/>
              </w:rPr>
            </w:pPr>
            <w:r>
              <w:rPr>
                <w:rFonts w:hint="eastAsia" w:ascii="宋体" w:hAnsi="宋体"/>
                <w:color w:val="000000"/>
                <w:sz w:val="18"/>
                <w:szCs w:val="18"/>
              </w:rPr>
              <w:t>58.00</w:t>
            </w:r>
          </w:p>
        </w:tc>
        <w:tc>
          <w:tcPr>
            <w:tcW w:w="939" w:type="dxa"/>
            <w:vAlign w:val="center"/>
          </w:tcPr>
          <w:p>
            <w:pPr>
              <w:jc w:val="right"/>
              <w:rPr>
                <w:szCs w:val="21"/>
              </w:rPr>
            </w:pPr>
            <w:r>
              <w:rPr>
                <w:rFonts w:hint="eastAsia" w:ascii="宋体" w:hAnsi="宋体"/>
                <w:color w:val="000000"/>
                <w:sz w:val="18"/>
                <w:szCs w:val="18"/>
              </w:rPr>
              <w:t>0.00</w:t>
            </w:r>
          </w:p>
        </w:tc>
        <w:tc>
          <w:tcPr>
            <w:tcW w:w="1025"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982"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49" w:type="dxa"/>
            <w:vAlign w:val="center"/>
          </w:tcPr>
          <w:p>
            <w:pPr>
              <w:jc w:val="right"/>
              <w:rPr>
                <w:szCs w:val="21"/>
              </w:rPr>
            </w:pPr>
            <w:r>
              <w:rPr>
                <w:rFonts w:hint="eastAsia" w:ascii="宋体" w:hAnsi="宋体"/>
                <w:color w:val="000000"/>
                <w:sz w:val="18"/>
                <w:szCs w:val="18"/>
              </w:rPr>
              <w:t>0.00</w:t>
            </w:r>
          </w:p>
        </w:tc>
        <w:tc>
          <w:tcPr>
            <w:tcW w:w="939" w:type="dxa"/>
            <w:vAlign w:val="center"/>
          </w:tcPr>
          <w:p>
            <w:pPr>
              <w:jc w:val="right"/>
              <w:rPr>
                <w:szCs w:val="21"/>
              </w:rPr>
            </w:pPr>
            <w:r>
              <w:rPr>
                <w:rFonts w:hint="eastAsia" w:ascii="宋体" w:hAnsi="宋体"/>
                <w:color w:val="000000"/>
                <w:sz w:val="18"/>
                <w:szCs w:val="18"/>
              </w:rPr>
              <w:t>0.00</w:t>
            </w:r>
          </w:p>
        </w:tc>
        <w:tc>
          <w:tcPr>
            <w:tcW w:w="894" w:type="dxa"/>
            <w:vAlign w:val="center"/>
          </w:tcPr>
          <w:p>
            <w:pPr>
              <w:jc w:val="right"/>
              <w:rPr>
                <w:szCs w:val="21"/>
              </w:rPr>
            </w:pPr>
            <w:r>
              <w:rPr>
                <w:rFonts w:hint="eastAsia" w:ascii="宋体" w:hAnsi="宋体"/>
                <w:color w:val="000000"/>
                <w:sz w:val="18"/>
                <w:szCs w:val="18"/>
              </w:rPr>
              <w:t>0.00</w:t>
            </w:r>
          </w:p>
        </w:tc>
        <w:tc>
          <w:tcPr>
            <w:tcW w:w="867" w:type="dxa"/>
            <w:vAlign w:val="center"/>
          </w:tcPr>
          <w:p>
            <w:pPr>
              <w:jc w:val="right"/>
              <w:rPr>
                <w:szCs w:val="21"/>
              </w:rPr>
            </w:pPr>
            <w:r>
              <w:rPr>
                <w:rFonts w:hint="eastAsia" w:ascii="宋体" w:hAnsi="宋体"/>
                <w:color w:val="000000"/>
                <w:sz w:val="18"/>
                <w:szCs w:val="18"/>
              </w:rPr>
              <w:t>0.00</w:t>
            </w:r>
          </w:p>
        </w:tc>
      </w:tr>
      <w:bookmarkEnd w:id="12"/>
      <w:permEnd w:id="31"/>
    </w:tbl>
    <w:p>
      <w:pPr>
        <w:rPr>
          <w:rFonts w:ascii="宋体" w:hAnsi="宋体" w:cs="宋体"/>
          <w:color w:val="000000"/>
          <w:kern w:val="0"/>
          <w:sz w:val="18"/>
          <w:szCs w:val="18"/>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rPr>
        <w:t>注：</w:t>
      </w:r>
      <w:bookmarkStart w:id="14" w:name="PO_part1remark2"/>
      <w:r>
        <w:rPr>
          <w:rFonts w:hint="eastAsia" w:ascii="宋体" w:hAnsi="宋体" w:cs="宋体"/>
          <w:color w:val="000000"/>
          <w:kern w:val="0"/>
          <w:sz w:val="18"/>
          <w:szCs w:val="18"/>
        </w:rPr>
        <w:t xml:space="preserve"> </w:t>
      </w:r>
      <w:permStart w:id="32" w:edGrp="everyone"/>
      <w:r>
        <w:rPr>
          <w:rFonts w:hint="eastAsia" w:ascii="宋体" w:hAnsi="宋体" w:cs="宋体"/>
          <w:color w:val="000000"/>
          <w:kern w:val="0"/>
          <w:sz w:val="18"/>
          <w:szCs w:val="18"/>
        </w:rPr>
        <w:t>无</w:t>
      </w:r>
      <w:permEnd w:id="32"/>
      <w:r>
        <w:rPr>
          <w:rFonts w:hint="eastAsia" w:ascii="宋体" w:hAnsi="宋体" w:cs="宋体"/>
          <w:color w:val="000000"/>
          <w:kern w:val="0"/>
          <w:sz w:val="18"/>
          <w:szCs w:val="18"/>
        </w:rPr>
        <w:t xml:space="preserve"> </w:t>
      </w:r>
      <w:bookmarkEnd w:id="14"/>
    </w:p>
    <w:p>
      <w:bookmarkStart w:id="15" w:name="PO_part2Table3"/>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625"/>
        <w:gridCol w:w="1365"/>
        <w:gridCol w:w="1155"/>
        <w:gridCol w:w="1257"/>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vAlign w:val="center"/>
          </w:tcPr>
          <w:p>
            <w:pPr>
              <w:jc w:val="right"/>
            </w:pPr>
            <w:r>
              <w:rPr>
                <w:rFonts w:hint="eastAsia" w:ascii="宋体" w:hAnsi="宋体"/>
                <w:color w:val="000000"/>
                <w:kern w:val="0"/>
                <w:sz w:val="18"/>
                <w:szCs w:val="18"/>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vAlign w:val="center"/>
          </w:tcPr>
          <w:p>
            <w:pPr>
              <w:jc w:val="center"/>
            </w:pPr>
            <w:r>
              <w:rPr>
                <w:rFonts w:hint="eastAsia" w:ascii="宋体" w:hAnsi="宋体"/>
                <w:b/>
                <w:bCs/>
                <w:color w:val="000000"/>
                <w:kern w:val="0"/>
                <w:sz w:val="26"/>
                <w:szCs w:val="26"/>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2600" w:type="dxa"/>
            <w:gridSpan w:val="8"/>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16" w:name="PO_part2Table3DivName1"/>
            <w:r>
              <w:rPr>
                <w:rFonts w:hint="eastAsia" w:ascii="宋体" w:hAnsi="宋体"/>
                <w:color w:val="000000"/>
                <w:kern w:val="0"/>
                <w:sz w:val="18"/>
                <w:szCs w:val="18"/>
              </w:rPr>
              <w:t xml:space="preserve"> </w:t>
            </w:r>
            <w:permStart w:id="33" w:edGrp="everyone"/>
            <w:r>
              <w:rPr>
                <w:rFonts w:hint="eastAsia" w:ascii="宋体" w:hAnsi="宋体"/>
                <w:color w:val="000000"/>
                <w:kern w:val="0"/>
                <w:sz w:val="18"/>
                <w:szCs w:val="18"/>
              </w:rPr>
              <w:t>罗定市司法局</w:t>
            </w:r>
            <w:permEnd w:id="33"/>
            <w:r>
              <w:rPr>
                <w:rFonts w:hint="eastAsia" w:ascii="宋体" w:hAnsi="宋体"/>
                <w:color w:val="000000"/>
                <w:kern w:val="0"/>
                <w:sz w:val="18"/>
                <w:szCs w:val="18"/>
              </w:rPr>
              <w:t xml:space="preserve"> </w:t>
            </w:r>
            <w:bookmarkEnd w:id="16"/>
          </w:p>
        </w:tc>
        <w:tc>
          <w:tcPr>
            <w:tcW w:w="1575" w:type="dxa"/>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4098" w:type="dxa"/>
            <w:gridSpan w:val="2"/>
            <w:tcBorders>
              <w:top w:val="single" w:color="auto" w:sz="4" w:space="0"/>
            </w:tcBorders>
            <w:vAlign w:val="center"/>
          </w:tcPr>
          <w:p>
            <w:pPr>
              <w:jc w:val="center"/>
            </w:pPr>
            <w:r>
              <w:rPr>
                <w:rFonts w:hint="eastAsia" w:ascii="宋体" w:hAnsi="宋体"/>
                <w:color w:val="000000"/>
                <w:kern w:val="0"/>
                <w:sz w:val="18"/>
                <w:szCs w:val="18"/>
              </w:rPr>
              <w:t>功能分类科目</w:t>
            </w:r>
          </w:p>
        </w:tc>
        <w:tc>
          <w:tcPr>
            <w:tcW w:w="136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15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基本支出</w:t>
            </w:r>
          </w:p>
        </w:tc>
        <w:tc>
          <w:tcPr>
            <w:tcW w:w="1257"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c>
          <w:tcPr>
            <w:tcW w:w="157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事业单位经营支出</w:t>
            </w:r>
          </w:p>
        </w:tc>
        <w:tc>
          <w:tcPr>
            <w:tcW w:w="157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对附属单位补助支出</w:t>
            </w:r>
          </w:p>
        </w:tc>
        <w:tc>
          <w:tcPr>
            <w:tcW w:w="157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上缴上级支出</w:t>
            </w:r>
          </w:p>
        </w:tc>
        <w:tc>
          <w:tcPr>
            <w:tcW w:w="157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73"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62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365" w:type="dxa"/>
            <w:vMerge w:val="continue"/>
            <w:vAlign w:val="center"/>
          </w:tcPr>
          <w:p>
            <w:pPr>
              <w:jc w:val="center"/>
            </w:pPr>
          </w:p>
        </w:tc>
        <w:tc>
          <w:tcPr>
            <w:tcW w:w="1155" w:type="dxa"/>
            <w:vMerge w:val="continue"/>
            <w:vAlign w:val="center"/>
          </w:tcPr>
          <w:p>
            <w:pPr>
              <w:jc w:val="center"/>
            </w:pPr>
          </w:p>
        </w:tc>
        <w:tc>
          <w:tcPr>
            <w:tcW w:w="1257" w:type="dxa"/>
            <w:vMerge w:val="continue"/>
            <w:vAlign w:val="center"/>
          </w:tcPr>
          <w:p>
            <w:pPr>
              <w:jc w:val="center"/>
            </w:pPr>
          </w:p>
        </w:tc>
        <w:tc>
          <w:tcPr>
            <w:tcW w:w="1575" w:type="dxa"/>
            <w:vMerge w:val="continue"/>
            <w:vAlign w:val="center"/>
          </w:tcPr>
          <w:p>
            <w:pPr>
              <w:jc w:val="center"/>
            </w:pPr>
          </w:p>
        </w:tc>
        <w:tc>
          <w:tcPr>
            <w:tcW w:w="1575" w:type="dxa"/>
            <w:vMerge w:val="continue"/>
            <w:vAlign w:val="center"/>
          </w:tcPr>
          <w:p>
            <w:pPr>
              <w:jc w:val="center"/>
            </w:pPr>
          </w:p>
        </w:tc>
        <w:tc>
          <w:tcPr>
            <w:tcW w:w="1575" w:type="dxa"/>
            <w:vMerge w:val="continue"/>
            <w:vAlign w:val="center"/>
          </w:tcPr>
          <w:p>
            <w:pPr>
              <w:jc w:val="center"/>
            </w:pPr>
          </w:p>
        </w:tc>
        <w:tc>
          <w:tcPr>
            <w:tcW w:w="1575"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tcPr>
          <w:p>
            <w:permStart w:id="34" w:edGrp="everyone" w:colFirst="2" w:colLast="2"/>
            <w:permStart w:id="35" w:edGrp="everyone" w:colFirst="3" w:colLast="3"/>
            <w:permStart w:id="36" w:edGrp="everyone" w:colFirst="4" w:colLast="4"/>
            <w:permStart w:id="37" w:edGrp="everyone" w:colFirst="5" w:colLast="5"/>
            <w:permStart w:id="38" w:edGrp="everyone" w:colFirst="6" w:colLast="6"/>
            <w:permStart w:id="39" w:edGrp="everyone" w:colFirst="7" w:colLast="7"/>
            <w:permStart w:id="40" w:edGrp="everyone" w:colFirst="8" w:colLast="8"/>
          </w:p>
        </w:tc>
        <w:tc>
          <w:tcPr>
            <w:tcW w:w="262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365" w:type="dxa"/>
            <w:vAlign w:val="center"/>
          </w:tcPr>
          <w:p>
            <w:pPr>
              <w:jc w:val="right"/>
              <w:rPr>
                <w:rFonts w:ascii="宋体" w:hAnsi="宋体"/>
                <w:color w:val="000000"/>
                <w:sz w:val="18"/>
                <w:szCs w:val="18"/>
              </w:rPr>
            </w:pPr>
            <w:r>
              <w:rPr>
                <w:rFonts w:hint="eastAsia" w:ascii="宋体" w:hAnsi="宋体"/>
                <w:color w:val="000000"/>
                <w:sz w:val="18"/>
                <w:szCs w:val="18"/>
              </w:rPr>
              <w:t>2248.00</w:t>
            </w:r>
          </w:p>
        </w:tc>
        <w:tc>
          <w:tcPr>
            <w:tcW w:w="1155" w:type="dxa"/>
            <w:vAlign w:val="center"/>
          </w:tcPr>
          <w:p>
            <w:pPr>
              <w:jc w:val="right"/>
              <w:rPr>
                <w:szCs w:val="21"/>
              </w:rPr>
            </w:pPr>
            <w:r>
              <w:rPr>
                <w:rFonts w:hint="eastAsia" w:ascii="宋体" w:hAnsi="宋体"/>
                <w:color w:val="000000"/>
                <w:sz w:val="18"/>
                <w:szCs w:val="18"/>
              </w:rPr>
              <w:t>1493.00</w:t>
            </w:r>
          </w:p>
        </w:tc>
        <w:tc>
          <w:tcPr>
            <w:tcW w:w="1257" w:type="dxa"/>
            <w:vAlign w:val="center"/>
          </w:tcPr>
          <w:p>
            <w:pPr>
              <w:jc w:val="right"/>
              <w:rPr>
                <w:szCs w:val="21"/>
              </w:rPr>
            </w:pPr>
            <w:r>
              <w:rPr>
                <w:rFonts w:hint="eastAsia" w:ascii="宋体" w:hAnsi="宋体"/>
                <w:color w:val="000000"/>
                <w:sz w:val="18"/>
                <w:szCs w:val="18"/>
              </w:rPr>
              <w:t>755.00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r>
      <w:permEnd w:id="34"/>
      <w:permEnd w:id="35"/>
      <w:permEnd w:id="36"/>
      <w:permEnd w:id="37"/>
      <w:permEnd w:id="38"/>
      <w:permEnd w:id="39"/>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permStart w:id="41" w:edGrp="everyone"/>
            <w:r>
              <w:rPr>
                <w:rFonts w:hint="eastAsia" w:ascii="宋体" w:hAnsi="宋体"/>
                <w:color w:val="000000"/>
                <w:kern w:val="0"/>
                <w:sz w:val="18"/>
                <w:szCs w:val="18"/>
              </w:rPr>
              <w:t>208</w:t>
            </w:r>
          </w:p>
        </w:tc>
        <w:tc>
          <w:tcPr>
            <w:tcW w:w="26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社会保障和就业支出</w:t>
            </w:r>
          </w:p>
        </w:tc>
        <w:tc>
          <w:tcPr>
            <w:tcW w:w="1365" w:type="dxa"/>
            <w:vAlign w:val="center"/>
          </w:tcPr>
          <w:p>
            <w:pPr>
              <w:jc w:val="right"/>
              <w:rPr>
                <w:szCs w:val="21"/>
              </w:rPr>
            </w:pPr>
            <w:r>
              <w:rPr>
                <w:rFonts w:hint="eastAsia" w:ascii="宋体" w:hAnsi="宋体"/>
                <w:color w:val="000000"/>
                <w:sz w:val="18"/>
                <w:szCs w:val="18"/>
              </w:rPr>
              <w:t>21.00</w:t>
            </w:r>
          </w:p>
        </w:tc>
        <w:tc>
          <w:tcPr>
            <w:tcW w:w="1155" w:type="dxa"/>
            <w:vAlign w:val="center"/>
          </w:tcPr>
          <w:p>
            <w:pPr>
              <w:jc w:val="right"/>
              <w:rPr>
                <w:szCs w:val="21"/>
              </w:rPr>
            </w:pPr>
            <w:r>
              <w:rPr>
                <w:rFonts w:hint="eastAsia" w:ascii="宋体" w:hAnsi="宋体"/>
                <w:color w:val="000000"/>
                <w:sz w:val="18"/>
                <w:szCs w:val="18"/>
              </w:rPr>
              <w:t>21.00</w:t>
            </w:r>
          </w:p>
        </w:tc>
        <w:tc>
          <w:tcPr>
            <w:tcW w:w="1257"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w:t>
            </w:r>
          </w:p>
        </w:tc>
        <w:tc>
          <w:tcPr>
            <w:tcW w:w="26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行政事业单位养老支出</w:t>
            </w:r>
          </w:p>
        </w:tc>
        <w:tc>
          <w:tcPr>
            <w:tcW w:w="1365" w:type="dxa"/>
            <w:vAlign w:val="center"/>
          </w:tcPr>
          <w:p>
            <w:pPr>
              <w:jc w:val="right"/>
              <w:rPr>
                <w:szCs w:val="21"/>
              </w:rPr>
            </w:pPr>
            <w:r>
              <w:rPr>
                <w:rFonts w:hint="eastAsia" w:ascii="宋体" w:hAnsi="宋体"/>
                <w:color w:val="000000"/>
                <w:sz w:val="18"/>
                <w:szCs w:val="18"/>
              </w:rPr>
              <w:t>21.00</w:t>
            </w:r>
          </w:p>
        </w:tc>
        <w:tc>
          <w:tcPr>
            <w:tcW w:w="1155" w:type="dxa"/>
            <w:vAlign w:val="center"/>
          </w:tcPr>
          <w:p>
            <w:pPr>
              <w:jc w:val="right"/>
              <w:rPr>
                <w:szCs w:val="21"/>
              </w:rPr>
            </w:pPr>
            <w:r>
              <w:rPr>
                <w:rFonts w:hint="eastAsia" w:ascii="宋体" w:hAnsi="宋体"/>
                <w:color w:val="000000"/>
                <w:sz w:val="18"/>
                <w:szCs w:val="18"/>
              </w:rPr>
              <w:t>21.00</w:t>
            </w:r>
          </w:p>
        </w:tc>
        <w:tc>
          <w:tcPr>
            <w:tcW w:w="1257"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2080501</w:t>
            </w:r>
          </w:p>
        </w:tc>
        <w:tc>
          <w:tcPr>
            <w:tcW w:w="26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行政单位离退休</w:t>
            </w:r>
          </w:p>
        </w:tc>
        <w:tc>
          <w:tcPr>
            <w:tcW w:w="1365" w:type="dxa"/>
            <w:vAlign w:val="center"/>
          </w:tcPr>
          <w:p>
            <w:pPr>
              <w:jc w:val="right"/>
              <w:rPr>
                <w:szCs w:val="21"/>
              </w:rPr>
            </w:pPr>
            <w:r>
              <w:rPr>
                <w:rFonts w:hint="eastAsia" w:ascii="宋体" w:hAnsi="宋体"/>
                <w:color w:val="000000"/>
                <w:sz w:val="18"/>
                <w:szCs w:val="18"/>
              </w:rPr>
              <w:t>21.00</w:t>
            </w:r>
          </w:p>
        </w:tc>
        <w:tc>
          <w:tcPr>
            <w:tcW w:w="1155" w:type="dxa"/>
            <w:vAlign w:val="center"/>
          </w:tcPr>
          <w:p>
            <w:pPr>
              <w:jc w:val="right"/>
              <w:rPr>
                <w:szCs w:val="21"/>
              </w:rPr>
            </w:pPr>
            <w:r>
              <w:rPr>
                <w:rFonts w:hint="eastAsia" w:ascii="宋体" w:hAnsi="宋体"/>
                <w:color w:val="000000"/>
                <w:sz w:val="18"/>
                <w:szCs w:val="18"/>
              </w:rPr>
              <w:t>21.00</w:t>
            </w:r>
          </w:p>
        </w:tc>
        <w:tc>
          <w:tcPr>
            <w:tcW w:w="1257"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2080502</w:t>
            </w:r>
          </w:p>
        </w:tc>
        <w:tc>
          <w:tcPr>
            <w:tcW w:w="26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事业单位离退休</w:t>
            </w:r>
          </w:p>
        </w:tc>
        <w:tc>
          <w:tcPr>
            <w:tcW w:w="1365" w:type="dxa"/>
            <w:vAlign w:val="center"/>
          </w:tcPr>
          <w:p>
            <w:pPr>
              <w:jc w:val="right"/>
              <w:rPr>
                <w:szCs w:val="21"/>
              </w:rPr>
            </w:pPr>
            <w:r>
              <w:rPr>
                <w:rFonts w:hint="eastAsia" w:ascii="宋体" w:hAnsi="宋体"/>
                <w:color w:val="000000"/>
                <w:sz w:val="18"/>
                <w:szCs w:val="18"/>
              </w:rPr>
              <w:t>0.00</w:t>
            </w:r>
          </w:p>
        </w:tc>
        <w:tc>
          <w:tcPr>
            <w:tcW w:w="1155" w:type="dxa"/>
            <w:vAlign w:val="center"/>
          </w:tcPr>
          <w:p>
            <w:pPr>
              <w:jc w:val="right"/>
              <w:rPr>
                <w:szCs w:val="21"/>
              </w:rPr>
            </w:pPr>
            <w:r>
              <w:rPr>
                <w:rFonts w:hint="eastAsia" w:ascii="宋体" w:hAnsi="宋体"/>
                <w:color w:val="000000"/>
                <w:sz w:val="18"/>
                <w:szCs w:val="18"/>
              </w:rPr>
              <w:t>0.00</w:t>
            </w:r>
          </w:p>
        </w:tc>
        <w:tc>
          <w:tcPr>
            <w:tcW w:w="1257"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w:t>
            </w:r>
          </w:p>
        </w:tc>
        <w:tc>
          <w:tcPr>
            <w:tcW w:w="26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公共支出</w:t>
            </w:r>
          </w:p>
        </w:tc>
        <w:tc>
          <w:tcPr>
            <w:tcW w:w="1365" w:type="dxa"/>
            <w:vAlign w:val="center"/>
          </w:tcPr>
          <w:p>
            <w:pPr>
              <w:jc w:val="right"/>
              <w:rPr>
                <w:szCs w:val="21"/>
              </w:rPr>
            </w:pPr>
            <w:r>
              <w:rPr>
                <w:rFonts w:hint="eastAsia" w:ascii="宋体" w:hAnsi="宋体"/>
                <w:color w:val="000000"/>
                <w:sz w:val="18"/>
                <w:szCs w:val="18"/>
              </w:rPr>
              <w:t>2227.00</w:t>
            </w:r>
          </w:p>
        </w:tc>
        <w:tc>
          <w:tcPr>
            <w:tcW w:w="1155" w:type="dxa"/>
            <w:vAlign w:val="center"/>
          </w:tcPr>
          <w:p>
            <w:pPr>
              <w:jc w:val="right"/>
              <w:rPr>
                <w:szCs w:val="21"/>
              </w:rPr>
            </w:pPr>
            <w:r>
              <w:rPr>
                <w:rFonts w:hint="eastAsia" w:ascii="宋体" w:hAnsi="宋体"/>
                <w:color w:val="000000"/>
                <w:sz w:val="18"/>
                <w:szCs w:val="18"/>
              </w:rPr>
              <w:t>1472.00</w:t>
            </w:r>
          </w:p>
        </w:tc>
        <w:tc>
          <w:tcPr>
            <w:tcW w:w="1257" w:type="dxa"/>
            <w:vAlign w:val="center"/>
          </w:tcPr>
          <w:p>
            <w:pPr>
              <w:jc w:val="right"/>
              <w:rPr>
                <w:szCs w:val="21"/>
              </w:rPr>
            </w:pPr>
            <w:r>
              <w:rPr>
                <w:rFonts w:hint="eastAsia" w:ascii="宋体" w:hAnsi="宋体"/>
                <w:color w:val="000000"/>
                <w:sz w:val="18"/>
                <w:szCs w:val="18"/>
              </w:rPr>
              <w:t>755.00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20406</w:t>
            </w:r>
          </w:p>
        </w:tc>
        <w:tc>
          <w:tcPr>
            <w:tcW w:w="26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司法</w:t>
            </w:r>
          </w:p>
        </w:tc>
        <w:tc>
          <w:tcPr>
            <w:tcW w:w="1365" w:type="dxa"/>
            <w:vAlign w:val="center"/>
          </w:tcPr>
          <w:p>
            <w:pPr>
              <w:jc w:val="right"/>
              <w:rPr>
                <w:szCs w:val="21"/>
              </w:rPr>
            </w:pPr>
            <w:r>
              <w:rPr>
                <w:rFonts w:hint="eastAsia" w:ascii="宋体" w:hAnsi="宋体"/>
                <w:color w:val="000000"/>
                <w:sz w:val="18"/>
                <w:szCs w:val="18"/>
              </w:rPr>
              <w:t>2227.00</w:t>
            </w:r>
          </w:p>
        </w:tc>
        <w:tc>
          <w:tcPr>
            <w:tcW w:w="1155" w:type="dxa"/>
            <w:vAlign w:val="center"/>
          </w:tcPr>
          <w:p>
            <w:pPr>
              <w:jc w:val="right"/>
              <w:rPr>
                <w:szCs w:val="21"/>
              </w:rPr>
            </w:pPr>
            <w:r>
              <w:rPr>
                <w:rFonts w:hint="eastAsia" w:ascii="宋体" w:hAnsi="宋体"/>
                <w:color w:val="000000"/>
                <w:sz w:val="18"/>
                <w:szCs w:val="18"/>
              </w:rPr>
              <w:t>1472.00</w:t>
            </w:r>
          </w:p>
        </w:tc>
        <w:tc>
          <w:tcPr>
            <w:tcW w:w="1257" w:type="dxa"/>
            <w:vAlign w:val="center"/>
          </w:tcPr>
          <w:p>
            <w:pPr>
              <w:jc w:val="right"/>
              <w:rPr>
                <w:szCs w:val="21"/>
              </w:rPr>
            </w:pPr>
            <w:r>
              <w:rPr>
                <w:rFonts w:hint="eastAsia" w:ascii="宋体" w:hAnsi="宋体"/>
                <w:color w:val="000000"/>
                <w:sz w:val="18"/>
                <w:szCs w:val="18"/>
              </w:rPr>
              <w:t>755.00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2040601</w:t>
            </w:r>
          </w:p>
        </w:tc>
        <w:tc>
          <w:tcPr>
            <w:tcW w:w="26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行政运行</w:t>
            </w:r>
          </w:p>
        </w:tc>
        <w:tc>
          <w:tcPr>
            <w:tcW w:w="1365" w:type="dxa"/>
            <w:vAlign w:val="center"/>
          </w:tcPr>
          <w:p>
            <w:pPr>
              <w:jc w:val="right"/>
              <w:rPr>
                <w:szCs w:val="21"/>
              </w:rPr>
            </w:pPr>
            <w:r>
              <w:rPr>
                <w:rFonts w:hint="eastAsia" w:ascii="宋体" w:hAnsi="宋体"/>
                <w:color w:val="000000"/>
                <w:sz w:val="18"/>
                <w:szCs w:val="18"/>
              </w:rPr>
              <w:t>1472.00</w:t>
            </w:r>
          </w:p>
        </w:tc>
        <w:tc>
          <w:tcPr>
            <w:tcW w:w="1155" w:type="dxa"/>
            <w:vAlign w:val="center"/>
          </w:tcPr>
          <w:p>
            <w:pPr>
              <w:jc w:val="right"/>
              <w:rPr>
                <w:szCs w:val="21"/>
              </w:rPr>
            </w:pPr>
            <w:r>
              <w:rPr>
                <w:rFonts w:hint="eastAsia" w:ascii="宋体" w:hAnsi="宋体"/>
                <w:color w:val="000000"/>
                <w:sz w:val="18"/>
                <w:szCs w:val="18"/>
              </w:rPr>
              <w:t>1472.00</w:t>
            </w:r>
          </w:p>
        </w:tc>
        <w:tc>
          <w:tcPr>
            <w:tcW w:w="1257"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2040604</w:t>
            </w:r>
          </w:p>
        </w:tc>
        <w:tc>
          <w:tcPr>
            <w:tcW w:w="26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基层司法业务</w:t>
            </w:r>
          </w:p>
        </w:tc>
        <w:tc>
          <w:tcPr>
            <w:tcW w:w="1365" w:type="dxa"/>
            <w:vAlign w:val="center"/>
          </w:tcPr>
          <w:p>
            <w:pPr>
              <w:jc w:val="right"/>
              <w:rPr>
                <w:szCs w:val="21"/>
              </w:rPr>
            </w:pPr>
            <w:r>
              <w:rPr>
                <w:rFonts w:hint="eastAsia" w:ascii="宋体" w:hAnsi="宋体"/>
                <w:color w:val="000000"/>
                <w:sz w:val="18"/>
                <w:szCs w:val="18"/>
              </w:rPr>
              <w:t>133.00</w:t>
            </w:r>
          </w:p>
        </w:tc>
        <w:tc>
          <w:tcPr>
            <w:tcW w:w="1155" w:type="dxa"/>
            <w:vAlign w:val="center"/>
          </w:tcPr>
          <w:p>
            <w:pPr>
              <w:jc w:val="right"/>
              <w:rPr>
                <w:szCs w:val="21"/>
              </w:rPr>
            </w:pPr>
            <w:r>
              <w:rPr>
                <w:rFonts w:hint="eastAsia" w:ascii="宋体" w:hAnsi="宋体"/>
                <w:color w:val="000000"/>
                <w:sz w:val="18"/>
                <w:szCs w:val="18"/>
              </w:rPr>
              <w:t>0.00</w:t>
            </w:r>
          </w:p>
        </w:tc>
        <w:tc>
          <w:tcPr>
            <w:tcW w:w="1257" w:type="dxa"/>
            <w:vAlign w:val="center"/>
          </w:tcPr>
          <w:p>
            <w:pPr>
              <w:jc w:val="right"/>
              <w:rPr>
                <w:szCs w:val="21"/>
              </w:rPr>
            </w:pPr>
            <w:r>
              <w:rPr>
                <w:rFonts w:hint="eastAsia" w:ascii="宋体" w:hAnsi="宋体"/>
                <w:color w:val="000000"/>
                <w:sz w:val="18"/>
                <w:szCs w:val="18"/>
              </w:rPr>
              <w:t>133.00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2040605</w:t>
            </w:r>
          </w:p>
        </w:tc>
        <w:tc>
          <w:tcPr>
            <w:tcW w:w="26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普法宣传</w:t>
            </w:r>
          </w:p>
        </w:tc>
        <w:tc>
          <w:tcPr>
            <w:tcW w:w="1365" w:type="dxa"/>
            <w:vAlign w:val="center"/>
          </w:tcPr>
          <w:p>
            <w:pPr>
              <w:jc w:val="right"/>
              <w:rPr>
                <w:szCs w:val="21"/>
              </w:rPr>
            </w:pPr>
            <w:r>
              <w:rPr>
                <w:rFonts w:hint="eastAsia" w:ascii="宋体" w:hAnsi="宋体"/>
                <w:color w:val="000000"/>
                <w:sz w:val="18"/>
                <w:szCs w:val="18"/>
              </w:rPr>
              <w:t>150.00</w:t>
            </w:r>
          </w:p>
        </w:tc>
        <w:tc>
          <w:tcPr>
            <w:tcW w:w="1155" w:type="dxa"/>
            <w:vAlign w:val="center"/>
          </w:tcPr>
          <w:p>
            <w:pPr>
              <w:jc w:val="right"/>
              <w:rPr>
                <w:szCs w:val="21"/>
              </w:rPr>
            </w:pPr>
            <w:r>
              <w:rPr>
                <w:rFonts w:hint="eastAsia" w:ascii="宋体" w:hAnsi="宋体"/>
                <w:color w:val="000000"/>
                <w:sz w:val="18"/>
                <w:szCs w:val="18"/>
              </w:rPr>
              <w:t>0.00</w:t>
            </w:r>
          </w:p>
        </w:tc>
        <w:tc>
          <w:tcPr>
            <w:tcW w:w="1257" w:type="dxa"/>
            <w:vAlign w:val="center"/>
          </w:tcPr>
          <w:p>
            <w:pPr>
              <w:jc w:val="right"/>
              <w:rPr>
                <w:szCs w:val="21"/>
              </w:rPr>
            </w:pPr>
            <w:r>
              <w:rPr>
                <w:rFonts w:hint="eastAsia" w:ascii="宋体" w:hAnsi="宋体"/>
                <w:color w:val="000000"/>
                <w:sz w:val="18"/>
                <w:szCs w:val="18"/>
              </w:rPr>
              <w:t>150.00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2040607</w:t>
            </w:r>
          </w:p>
        </w:tc>
        <w:tc>
          <w:tcPr>
            <w:tcW w:w="26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法律援助</w:t>
            </w:r>
          </w:p>
        </w:tc>
        <w:tc>
          <w:tcPr>
            <w:tcW w:w="1365" w:type="dxa"/>
            <w:vAlign w:val="center"/>
          </w:tcPr>
          <w:p>
            <w:pPr>
              <w:jc w:val="right"/>
              <w:rPr>
                <w:szCs w:val="21"/>
              </w:rPr>
            </w:pPr>
            <w:r>
              <w:rPr>
                <w:rFonts w:hint="eastAsia" w:ascii="宋体" w:hAnsi="宋体"/>
                <w:color w:val="000000"/>
                <w:sz w:val="18"/>
                <w:szCs w:val="18"/>
              </w:rPr>
              <w:t>389.00</w:t>
            </w:r>
          </w:p>
        </w:tc>
        <w:tc>
          <w:tcPr>
            <w:tcW w:w="1155" w:type="dxa"/>
            <w:vAlign w:val="center"/>
          </w:tcPr>
          <w:p>
            <w:pPr>
              <w:jc w:val="right"/>
              <w:rPr>
                <w:szCs w:val="21"/>
              </w:rPr>
            </w:pPr>
            <w:r>
              <w:rPr>
                <w:rFonts w:hint="eastAsia" w:ascii="宋体" w:hAnsi="宋体"/>
                <w:color w:val="000000"/>
                <w:sz w:val="18"/>
                <w:szCs w:val="18"/>
              </w:rPr>
              <w:t>0.00</w:t>
            </w:r>
          </w:p>
        </w:tc>
        <w:tc>
          <w:tcPr>
            <w:tcW w:w="1257" w:type="dxa"/>
            <w:vAlign w:val="center"/>
          </w:tcPr>
          <w:p>
            <w:pPr>
              <w:jc w:val="right"/>
              <w:rPr>
                <w:szCs w:val="21"/>
              </w:rPr>
            </w:pPr>
            <w:r>
              <w:rPr>
                <w:rFonts w:hint="eastAsia" w:ascii="宋体" w:hAnsi="宋体"/>
                <w:color w:val="000000"/>
                <w:sz w:val="18"/>
                <w:szCs w:val="18"/>
              </w:rPr>
              <w:t>389.00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2040610</w:t>
            </w:r>
          </w:p>
        </w:tc>
        <w:tc>
          <w:tcPr>
            <w:tcW w:w="26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社区矫正</w:t>
            </w:r>
          </w:p>
        </w:tc>
        <w:tc>
          <w:tcPr>
            <w:tcW w:w="1365" w:type="dxa"/>
            <w:vAlign w:val="center"/>
          </w:tcPr>
          <w:p>
            <w:pPr>
              <w:jc w:val="right"/>
              <w:rPr>
                <w:szCs w:val="21"/>
              </w:rPr>
            </w:pPr>
            <w:r>
              <w:rPr>
                <w:rFonts w:hint="eastAsia" w:ascii="宋体" w:hAnsi="宋体"/>
                <w:color w:val="000000"/>
                <w:sz w:val="18"/>
                <w:szCs w:val="18"/>
              </w:rPr>
              <w:t>25.00</w:t>
            </w:r>
          </w:p>
        </w:tc>
        <w:tc>
          <w:tcPr>
            <w:tcW w:w="1155" w:type="dxa"/>
            <w:vAlign w:val="center"/>
          </w:tcPr>
          <w:p>
            <w:pPr>
              <w:jc w:val="right"/>
              <w:rPr>
                <w:szCs w:val="21"/>
              </w:rPr>
            </w:pPr>
            <w:r>
              <w:rPr>
                <w:rFonts w:hint="eastAsia" w:ascii="宋体" w:hAnsi="宋体"/>
                <w:color w:val="000000"/>
                <w:sz w:val="18"/>
                <w:szCs w:val="18"/>
              </w:rPr>
              <w:t>0.00</w:t>
            </w:r>
          </w:p>
        </w:tc>
        <w:tc>
          <w:tcPr>
            <w:tcW w:w="1257" w:type="dxa"/>
            <w:vAlign w:val="center"/>
          </w:tcPr>
          <w:p>
            <w:pPr>
              <w:jc w:val="right"/>
              <w:rPr>
                <w:szCs w:val="21"/>
              </w:rPr>
            </w:pPr>
            <w:r>
              <w:rPr>
                <w:rFonts w:hint="eastAsia" w:ascii="宋体" w:hAnsi="宋体"/>
                <w:color w:val="000000"/>
                <w:sz w:val="18"/>
                <w:szCs w:val="18"/>
              </w:rPr>
              <w:t>25.00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2040699</w:t>
            </w:r>
          </w:p>
        </w:tc>
        <w:tc>
          <w:tcPr>
            <w:tcW w:w="26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其他司法支出</w:t>
            </w:r>
          </w:p>
        </w:tc>
        <w:tc>
          <w:tcPr>
            <w:tcW w:w="1365" w:type="dxa"/>
            <w:vAlign w:val="center"/>
          </w:tcPr>
          <w:p>
            <w:pPr>
              <w:jc w:val="right"/>
              <w:rPr>
                <w:szCs w:val="21"/>
              </w:rPr>
            </w:pPr>
            <w:r>
              <w:rPr>
                <w:rFonts w:hint="eastAsia" w:ascii="宋体" w:hAnsi="宋体"/>
                <w:color w:val="000000"/>
                <w:sz w:val="18"/>
                <w:szCs w:val="18"/>
              </w:rPr>
              <w:t>58.00</w:t>
            </w:r>
          </w:p>
        </w:tc>
        <w:tc>
          <w:tcPr>
            <w:tcW w:w="1155" w:type="dxa"/>
            <w:vAlign w:val="center"/>
          </w:tcPr>
          <w:p>
            <w:pPr>
              <w:jc w:val="right"/>
              <w:rPr>
                <w:szCs w:val="21"/>
              </w:rPr>
            </w:pPr>
            <w:r>
              <w:rPr>
                <w:rFonts w:hint="eastAsia" w:ascii="宋体" w:hAnsi="宋体"/>
                <w:color w:val="000000"/>
                <w:sz w:val="18"/>
                <w:szCs w:val="18"/>
              </w:rPr>
              <w:t>0.00</w:t>
            </w:r>
          </w:p>
        </w:tc>
        <w:tc>
          <w:tcPr>
            <w:tcW w:w="1257" w:type="dxa"/>
            <w:vAlign w:val="center"/>
          </w:tcPr>
          <w:p>
            <w:pPr>
              <w:jc w:val="right"/>
              <w:rPr>
                <w:szCs w:val="21"/>
              </w:rPr>
            </w:pPr>
            <w:r>
              <w:rPr>
                <w:rFonts w:hint="eastAsia" w:ascii="宋体" w:hAnsi="宋体"/>
                <w:color w:val="000000"/>
                <w:sz w:val="18"/>
                <w:szCs w:val="18"/>
              </w:rPr>
              <w:t>58.00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r>
      <w:bookmarkEnd w:id="15"/>
      <w:permEnd w:id="41"/>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rPr>
        <w:t>注：</w:t>
      </w:r>
      <w:bookmarkStart w:id="17" w:name="PO_part2Table1Remark3"/>
      <w:r>
        <w:rPr>
          <w:rFonts w:hint="eastAsia" w:ascii="宋体" w:hAnsi="宋体" w:cs="宋体"/>
          <w:color w:val="000000"/>
          <w:kern w:val="0"/>
          <w:sz w:val="18"/>
          <w:szCs w:val="18"/>
        </w:rPr>
        <w:t xml:space="preserve"> </w:t>
      </w:r>
      <w:permStart w:id="42" w:edGrp="everyone"/>
      <w:r>
        <w:rPr>
          <w:rFonts w:hint="eastAsia" w:ascii="宋体" w:hAnsi="宋体" w:cs="宋体"/>
          <w:color w:val="000000"/>
          <w:kern w:val="0"/>
          <w:sz w:val="18"/>
          <w:szCs w:val="18"/>
        </w:rPr>
        <w:t>无</w:t>
      </w:r>
      <w:permEnd w:id="42"/>
      <w:r>
        <w:rPr>
          <w:rFonts w:hint="eastAsia" w:ascii="宋体" w:hAnsi="宋体" w:cs="宋体"/>
          <w:color w:val="000000"/>
          <w:kern w:val="0"/>
          <w:sz w:val="18"/>
          <w:szCs w:val="18"/>
        </w:rPr>
        <w:t xml:space="preserve"> </w:t>
      </w:r>
      <w:bookmarkEnd w:id="17"/>
    </w:p>
    <w:p>
      <w:bookmarkStart w:id="18" w:name="PO_part2Table4"/>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vAlign w:val="center"/>
          </w:tcPr>
          <w:p>
            <w:pPr>
              <w:jc w:val="right"/>
            </w:pPr>
            <w:r>
              <w:rPr>
                <w:rFonts w:hint="eastAsia" w:ascii="宋体" w:hAnsi="宋体"/>
                <w:color w:val="000000"/>
                <w:kern w:val="0"/>
                <w:sz w:val="18"/>
                <w:szCs w:val="18"/>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vAlign w:val="center"/>
          </w:tcPr>
          <w:p>
            <w:pPr>
              <w:jc w:val="center"/>
            </w:pPr>
            <w:r>
              <w:rPr>
                <w:rFonts w:hint="eastAsia" w:ascii="宋体" w:hAnsi="宋体"/>
                <w:b/>
                <w:bCs/>
                <w:color w:val="000000"/>
                <w:kern w:val="0"/>
                <w:sz w:val="24"/>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1" w:type="dxa"/>
            <w:gridSpan w:val="3"/>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19" w:name="PO_part2Table4DivName1"/>
            <w:r>
              <w:rPr>
                <w:rFonts w:hint="eastAsia" w:ascii="宋体" w:hAnsi="宋体"/>
                <w:color w:val="000000"/>
                <w:kern w:val="0"/>
                <w:sz w:val="18"/>
                <w:szCs w:val="18"/>
              </w:rPr>
              <w:t xml:space="preserve"> </w:t>
            </w:r>
            <w:permStart w:id="43" w:edGrp="everyone"/>
            <w:r>
              <w:rPr>
                <w:rFonts w:hint="eastAsia" w:ascii="宋体" w:hAnsi="宋体"/>
                <w:color w:val="000000"/>
                <w:kern w:val="0"/>
                <w:sz w:val="18"/>
                <w:szCs w:val="18"/>
              </w:rPr>
              <w:t>罗定市司法局</w:t>
            </w:r>
            <w:permEnd w:id="43"/>
            <w:r>
              <w:rPr>
                <w:rFonts w:hint="eastAsia" w:ascii="宋体" w:hAnsi="宋体"/>
                <w:color w:val="000000"/>
                <w:kern w:val="0"/>
                <w:sz w:val="18"/>
                <w:szCs w:val="18"/>
              </w:rPr>
              <w:t xml:space="preserve"> </w:t>
            </w:r>
            <w:bookmarkEnd w:id="19"/>
          </w:p>
        </w:tc>
        <w:tc>
          <w:tcPr>
            <w:tcW w:w="3544" w:type="dxa"/>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08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tcBorders>
              <w:top w:val="single" w:color="auto" w:sz="4" w:space="0"/>
            </w:tcBorders>
            <w:vAlign w:val="center"/>
          </w:tcPr>
          <w:p>
            <w:pPr>
              <w:widowControl/>
              <w:jc w:val="left"/>
              <w:textAlignment w:val="center"/>
              <w:rPr>
                <w:rFonts w:ascii="宋体" w:hAnsi="宋体"/>
                <w:color w:val="000000"/>
                <w:sz w:val="18"/>
                <w:szCs w:val="18"/>
              </w:rPr>
            </w:pPr>
            <w:permStart w:id="44" w:edGrp="everyone"/>
            <w:r>
              <w:rPr>
                <w:rFonts w:hint="eastAsia" w:ascii="宋体" w:hAnsi="宋体"/>
                <w:color w:val="000000"/>
                <w:kern w:val="0"/>
                <w:sz w:val="18"/>
                <w:szCs w:val="18"/>
              </w:rPr>
              <w:t>一、一般公共预算</w:t>
            </w:r>
          </w:p>
        </w:tc>
        <w:tc>
          <w:tcPr>
            <w:tcW w:w="3543" w:type="dxa"/>
            <w:tcBorders>
              <w:top w:val="single" w:color="auto" w:sz="4" w:space="0"/>
            </w:tcBorders>
            <w:vAlign w:val="center"/>
          </w:tcPr>
          <w:p>
            <w:pPr>
              <w:jc w:val="right"/>
              <w:rPr>
                <w:rFonts w:ascii="宋体" w:hAnsi="宋体"/>
                <w:color w:val="000000"/>
                <w:sz w:val="18"/>
                <w:szCs w:val="18"/>
              </w:rPr>
            </w:pPr>
            <w:r>
              <w:rPr>
                <w:rFonts w:hint="eastAsia" w:ascii="宋体" w:hAnsi="宋体"/>
                <w:color w:val="000000"/>
                <w:sz w:val="18"/>
                <w:szCs w:val="18"/>
              </w:rPr>
              <w:t>2248.00</w:t>
            </w:r>
          </w:p>
        </w:tc>
        <w:tc>
          <w:tcPr>
            <w:tcW w:w="3544" w:type="dxa"/>
            <w:tcBorders>
              <w:top w:val="single" w:color="auto" w:sz="4" w:space="0"/>
            </w:tcBorders>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一、一般公共服务支出</w:t>
            </w:r>
          </w:p>
        </w:tc>
        <w:tc>
          <w:tcPr>
            <w:tcW w:w="3544" w:type="dxa"/>
            <w:tcBorders>
              <w:top w:val="single" w:color="auto" w:sz="4" w:space="0"/>
            </w:tcBorders>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二、政府性基金预算</w:t>
            </w:r>
          </w:p>
        </w:tc>
        <w:tc>
          <w:tcPr>
            <w:tcW w:w="3543" w:type="dxa"/>
            <w:vAlign w:val="center"/>
          </w:tcPr>
          <w:p>
            <w:pPr>
              <w:jc w:val="right"/>
              <w:rPr>
                <w:szCs w:val="21"/>
              </w:rPr>
            </w:pPr>
            <w:r>
              <w:rPr>
                <w:rFonts w:hint="eastAsia" w:ascii="宋体" w:hAnsi="宋体"/>
                <w:color w:val="000000"/>
                <w:sz w:val="18"/>
                <w:szCs w:val="18"/>
              </w:rPr>
              <w:t>0.00</w:t>
            </w: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二、外交支出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三、国有资本经营预算</w:t>
            </w:r>
          </w:p>
        </w:tc>
        <w:tc>
          <w:tcPr>
            <w:tcW w:w="3543" w:type="dxa"/>
            <w:vAlign w:val="center"/>
          </w:tcPr>
          <w:p>
            <w:pPr>
              <w:jc w:val="right"/>
              <w:rPr>
                <w:szCs w:val="21"/>
              </w:rPr>
            </w:pPr>
            <w:r>
              <w:rPr>
                <w:rFonts w:hint="eastAsia" w:ascii="宋体" w:hAnsi="宋体"/>
                <w:color w:val="000000"/>
                <w:sz w:val="18"/>
                <w:szCs w:val="18"/>
              </w:rPr>
              <w:t>0.00</w:t>
            </w: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三、国防支出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四、公共安全支出</w:t>
            </w:r>
          </w:p>
        </w:tc>
        <w:tc>
          <w:tcPr>
            <w:tcW w:w="3544" w:type="dxa"/>
            <w:vAlign w:val="center"/>
          </w:tcPr>
          <w:p>
            <w:pPr>
              <w:jc w:val="right"/>
              <w:rPr>
                <w:szCs w:val="21"/>
              </w:rPr>
            </w:pPr>
            <w:r>
              <w:rPr>
                <w:rFonts w:hint="eastAsia" w:ascii="宋体" w:hAnsi="宋体"/>
                <w:color w:val="000000"/>
                <w:sz w:val="18"/>
                <w:szCs w:val="18"/>
              </w:rPr>
              <w:t>2227.00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五、教育支出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六、科学技术支出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七、文化旅游体育与传媒支出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八、社会保障和就业支出</w:t>
            </w:r>
          </w:p>
        </w:tc>
        <w:tc>
          <w:tcPr>
            <w:tcW w:w="3544" w:type="dxa"/>
            <w:vAlign w:val="center"/>
          </w:tcPr>
          <w:p>
            <w:pPr>
              <w:jc w:val="right"/>
              <w:rPr>
                <w:szCs w:val="21"/>
              </w:rPr>
            </w:pPr>
            <w:r>
              <w:rPr>
                <w:rFonts w:hint="eastAsia" w:ascii="宋体" w:hAnsi="宋体"/>
                <w:color w:val="000000"/>
                <w:sz w:val="18"/>
                <w:szCs w:val="18"/>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九、卫生健康支出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十、节能环保支出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十一、城乡社区支出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十二、农林水支出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十三、交通运输支出</w:t>
            </w:r>
          </w:p>
        </w:tc>
        <w:tc>
          <w:tcPr>
            <w:tcW w:w="3544"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十四、资源勘探工业信息等支出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十五、商业服务业等支出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十六、金融支出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十七、援助其他地区支出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十八、自然资源海洋气象等支出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十九、住房保障支出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二十、粮油物资储备支出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二十一、灾害防治及应急管理支出</w:t>
            </w:r>
          </w:p>
        </w:tc>
        <w:tc>
          <w:tcPr>
            <w:tcW w:w="3544"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二十二、其他支出</w:t>
            </w:r>
          </w:p>
        </w:tc>
        <w:tc>
          <w:tcPr>
            <w:tcW w:w="3544" w:type="dxa"/>
            <w:vAlign w:val="center"/>
          </w:tcPr>
          <w:p>
            <w:pPr>
              <w:jc w:val="right"/>
              <w:rPr>
                <w:szCs w:val="21"/>
              </w:rPr>
            </w:pPr>
            <w:r>
              <w:rPr>
                <w:rFonts w:hint="eastAsia" w:ascii="宋体" w:hAnsi="宋体"/>
                <w:color w:val="000000"/>
                <w:sz w:val="18"/>
                <w:szCs w:val="18"/>
              </w:rPr>
              <w:t>0.00</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widowControl/>
              <w:jc w:val="center"/>
              <w:textAlignment w:val="center"/>
              <w:rPr>
                <w:rFonts w:ascii="宋体" w:hAnsi="宋体"/>
                <w:color w:val="000000"/>
                <w:sz w:val="18"/>
                <w:szCs w:val="18"/>
              </w:rPr>
            </w:pPr>
            <w:permStart w:id="45" w:edGrp="everyone" w:colFirst="1" w:colLast="1"/>
            <w:permStart w:id="46" w:edGrp="everyone" w:colFirst="3" w:colLast="3"/>
            <w:r>
              <w:rPr>
                <w:rFonts w:hint="eastAsia" w:ascii="宋体" w:hAnsi="宋体"/>
                <w:color w:val="000000"/>
                <w:kern w:val="0"/>
                <w:sz w:val="18"/>
                <w:szCs w:val="18"/>
              </w:rPr>
              <w:t>本年收入合计</w:t>
            </w:r>
          </w:p>
        </w:tc>
        <w:tc>
          <w:tcPr>
            <w:tcW w:w="3543" w:type="dxa"/>
            <w:vAlign w:val="center"/>
          </w:tcPr>
          <w:p>
            <w:pPr>
              <w:jc w:val="right"/>
              <w:rPr>
                <w:rFonts w:ascii="宋体" w:hAnsi="宋体"/>
                <w:color w:val="000000"/>
                <w:sz w:val="18"/>
                <w:szCs w:val="18"/>
              </w:rPr>
            </w:pPr>
            <w:r>
              <w:rPr>
                <w:rFonts w:hint="eastAsia" w:ascii="宋体" w:hAnsi="宋体"/>
                <w:color w:val="000000"/>
                <w:sz w:val="18"/>
                <w:szCs w:val="18"/>
              </w:rPr>
              <w:t>2248.00</w:t>
            </w:r>
          </w:p>
        </w:tc>
        <w:tc>
          <w:tcPr>
            <w:tcW w:w="354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本年支出合计</w:t>
            </w:r>
          </w:p>
        </w:tc>
        <w:tc>
          <w:tcPr>
            <w:tcW w:w="3544" w:type="dxa"/>
            <w:vAlign w:val="center"/>
          </w:tcPr>
          <w:p>
            <w:pPr>
              <w:jc w:val="right"/>
              <w:rPr>
                <w:szCs w:val="21"/>
              </w:rPr>
            </w:pPr>
            <w:r>
              <w:rPr>
                <w:rFonts w:hint="eastAsia" w:ascii="宋体" w:hAnsi="宋体"/>
                <w:color w:val="000000"/>
                <w:sz w:val="18"/>
                <w:szCs w:val="18"/>
              </w:rPr>
              <w:t>2248.00</w:t>
            </w:r>
          </w:p>
        </w:tc>
      </w:tr>
      <w:permEnd w:id="45"/>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ermStart w:id="47" w:edGrp="everyone"/>
          </w:p>
        </w:tc>
        <w:tc>
          <w:tcPr>
            <w:tcW w:w="3543" w:type="dxa"/>
            <w:vAlign w:val="center"/>
          </w:tcPr>
          <w:p>
            <w:pPr>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二十三、结转下年</w:t>
            </w:r>
          </w:p>
        </w:tc>
        <w:tc>
          <w:tcPr>
            <w:tcW w:w="3544" w:type="dxa"/>
            <w:vAlign w:val="center"/>
          </w:tcPr>
          <w:p>
            <w:pPr>
              <w:jc w:val="right"/>
              <w:rPr>
                <w:szCs w:val="21"/>
              </w:rPr>
            </w:pPr>
            <w:r>
              <w:rPr>
                <w:rFonts w:hint="eastAsia" w:ascii="宋体" w:hAnsi="宋体"/>
                <w:color w:val="000000"/>
                <w:sz w:val="18"/>
                <w:szCs w:val="18"/>
              </w:rPr>
              <w:t>0.00</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widowControl/>
              <w:jc w:val="center"/>
              <w:textAlignment w:val="center"/>
              <w:rPr>
                <w:rFonts w:ascii="宋体" w:hAnsi="宋体"/>
                <w:color w:val="000000"/>
                <w:sz w:val="18"/>
                <w:szCs w:val="18"/>
              </w:rPr>
            </w:pPr>
            <w:permStart w:id="48" w:edGrp="everyone" w:colFirst="1" w:colLast="1"/>
            <w:permStart w:id="49" w:edGrp="everyone" w:colFirst="3" w:colLast="3"/>
            <w:r>
              <w:rPr>
                <w:rFonts w:hint="eastAsia" w:ascii="宋体" w:hAnsi="宋体"/>
                <w:color w:val="000000"/>
                <w:kern w:val="0"/>
                <w:sz w:val="18"/>
                <w:szCs w:val="18"/>
              </w:rPr>
              <w:t>收入总计</w:t>
            </w:r>
          </w:p>
        </w:tc>
        <w:tc>
          <w:tcPr>
            <w:tcW w:w="3543" w:type="dxa"/>
            <w:vAlign w:val="center"/>
          </w:tcPr>
          <w:p>
            <w:pPr>
              <w:jc w:val="right"/>
              <w:rPr>
                <w:rFonts w:ascii="宋体" w:hAnsi="宋体"/>
                <w:color w:val="000000"/>
                <w:sz w:val="18"/>
                <w:szCs w:val="18"/>
              </w:rPr>
            </w:pPr>
            <w:r>
              <w:rPr>
                <w:rFonts w:hint="eastAsia" w:ascii="宋体" w:hAnsi="宋体"/>
                <w:color w:val="000000"/>
                <w:sz w:val="18"/>
                <w:szCs w:val="18"/>
              </w:rPr>
              <w:t>2248.00</w:t>
            </w:r>
          </w:p>
        </w:tc>
        <w:tc>
          <w:tcPr>
            <w:tcW w:w="354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支出总计</w:t>
            </w:r>
          </w:p>
        </w:tc>
        <w:tc>
          <w:tcPr>
            <w:tcW w:w="3544" w:type="dxa"/>
            <w:vAlign w:val="center"/>
          </w:tcPr>
          <w:p>
            <w:pPr>
              <w:jc w:val="right"/>
              <w:rPr>
                <w:rFonts w:ascii="宋体" w:hAnsi="宋体"/>
                <w:color w:val="000000"/>
                <w:sz w:val="18"/>
                <w:szCs w:val="18"/>
              </w:rPr>
            </w:pPr>
            <w:r>
              <w:rPr>
                <w:rFonts w:hint="eastAsia" w:ascii="宋体" w:hAnsi="宋体"/>
                <w:color w:val="000000"/>
                <w:sz w:val="18"/>
                <w:szCs w:val="18"/>
              </w:rPr>
              <w:t>2248.00</w:t>
            </w:r>
          </w:p>
        </w:tc>
      </w:tr>
      <w:bookmarkEnd w:id="18"/>
      <w:permEnd w:id="48"/>
      <w:permEnd w:id="49"/>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rPr>
        <w:t>注：</w:t>
      </w:r>
      <w:bookmarkStart w:id="20" w:name="PO_part1remark4"/>
      <w:r>
        <w:rPr>
          <w:rFonts w:hint="eastAsia" w:ascii="宋体" w:hAnsi="宋体" w:cs="宋体"/>
          <w:color w:val="000000"/>
          <w:kern w:val="0"/>
          <w:sz w:val="18"/>
          <w:szCs w:val="18"/>
        </w:rPr>
        <w:t xml:space="preserve"> </w:t>
      </w:r>
      <w:permStart w:id="50" w:edGrp="everyone"/>
      <w:r>
        <w:rPr>
          <w:rFonts w:hint="eastAsia" w:ascii="宋体" w:hAnsi="宋体" w:cs="宋体"/>
          <w:color w:val="000000"/>
          <w:kern w:val="0"/>
          <w:sz w:val="18"/>
          <w:szCs w:val="18"/>
        </w:rPr>
        <w:t>表中功能分类科目，根据各部门实际预算编制情况编列。</w:t>
      </w:r>
      <w:permEnd w:id="50"/>
      <w:r>
        <w:rPr>
          <w:rFonts w:hint="eastAsia" w:ascii="宋体" w:hAnsi="宋体" w:cs="宋体"/>
          <w:color w:val="000000"/>
          <w:kern w:val="0"/>
          <w:sz w:val="18"/>
          <w:szCs w:val="18"/>
        </w:rPr>
        <w:t xml:space="preserve"> </w:t>
      </w:r>
      <w:bookmarkEnd w:id="20"/>
    </w:p>
    <w:p>
      <w:bookmarkStart w:id="21" w:name="PO_part2Table5"/>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3199"/>
        <w:gridCol w:w="476"/>
        <w:gridCol w:w="2310"/>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5" w:type="dxa"/>
            <w:gridSpan w:val="5"/>
            <w:tcBorders>
              <w:top w:val="nil"/>
              <w:left w:val="nil"/>
              <w:bottom w:val="nil"/>
              <w:right w:val="nil"/>
            </w:tcBorders>
            <w:vAlign w:val="center"/>
          </w:tcPr>
          <w:p>
            <w:pPr>
              <w:jc w:val="right"/>
            </w:pPr>
            <w:r>
              <w:rPr>
                <w:rFonts w:hint="eastAsia" w:ascii="宋体" w:hAnsi="宋体"/>
                <w:color w:val="000000"/>
                <w:kern w:val="0"/>
                <w:sz w:val="18"/>
                <w:szCs w:val="18"/>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5" w:type="dxa"/>
            <w:gridSpan w:val="5"/>
            <w:tcBorders>
              <w:top w:val="nil"/>
              <w:left w:val="nil"/>
              <w:bottom w:val="nil"/>
              <w:right w:val="nil"/>
            </w:tcBorders>
            <w:vAlign w:val="center"/>
          </w:tcPr>
          <w:p>
            <w:pPr>
              <w:jc w:val="center"/>
            </w:pPr>
            <w:r>
              <w:rPr>
                <w:rFonts w:hint="eastAsia" w:ascii="宋体" w:hAnsi="宋体"/>
                <w:b/>
                <w:bCs/>
                <w:color w:val="000000"/>
                <w:kern w:val="0"/>
                <w:sz w:val="24"/>
              </w:rPr>
              <w:t>一般公共预算支出情况表（按功能分类科目）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087" w:type="dxa"/>
            <w:gridSpan w:val="2"/>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22" w:name="PO_part2Table5DivName1"/>
            <w:r>
              <w:rPr>
                <w:rFonts w:hint="eastAsia" w:ascii="宋体" w:hAnsi="宋体"/>
                <w:color w:val="000000"/>
                <w:kern w:val="0"/>
                <w:sz w:val="18"/>
                <w:szCs w:val="18"/>
              </w:rPr>
              <w:t xml:space="preserve"> </w:t>
            </w:r>
            <w:permStart w:id="51" w:edGrp="everyone"/>
            <w:r>
              <w:rPr>
                <w:rFonts w:hint="eastAsia" w:ascii="宋体" w:hAnsi="宋体"/>
                <w:color w:val="000000"/>
                <w:kern w:val="0"/>
                <w:sz w:val="18"/>
                <w:szCs w:val="18"/>
              </w:rPr>
              <w:t>罗定市司法局</w:t>
            </w:r>
            <w:permEnd w:id="51"/>
            <w:r>
              <w:rPr>
                <w:rFonts w:hint="eastAsia" w:ascii="宋体" w:hAnsi="宋体"/>
                <w:color w:val="000000"/>
                <w:kern w:val="0"/>
                <w:sz w:val="18"/>
                <w:szCs w:val="18"/>
              </w:rPr>
              <w:t xml:space="preserve"> </w:t>
            </w:r>
            <w:bookmarkEnd w:id="22"/>
          </w:p>
        </w:tc>
        <w:tc>
          <w:tcPr>
            <w:tcW w:w="7088" w:type="dxa"/>
            <w:gridSpan w:val="3"/>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888" w:type="dxa"/>
            <w:vMerge w:val="restart"/>
            <w:tcBorders>
              <w:top w:val="single" w:color="auto" w:sz="4" w:space="0"/>
            </w:tcBorders>
            <w:vAlign w:val="center"/>
          </w:tcPr>
          <w:p>
            <w:pPr>
              <w:jc w:val="center"/>
            </w:pPr>
            <w:r>
              <w:rPr>
                <w:rFonts w:hint="eastAsia" w:ascii="宋体" w:hAnsi="宋体"/>
                <w:color w:val="000000"/>
                <w:kern w:val="0"/>
                <w:sz w:val="18"/>
                <w:szCs w:val="18"/>
              </w:rPr>
              <w:t>功能科目名称</w:t>
            </w:r>
          </w:p>
        </w:tc>
        <w:tc>
          <w:tcPr>
            <w:tcW w:w="10287" w:type="dxa"/>
            <w:gridSpan w:val="4"/>
            <w:tcBorders>
              <w:top w:val="single" w:color="auto" w:sz="4" w:space="0"/>
            </w:tcBorders>
            <w:vAlign w:val="center"/>
          </w:tcPr>
          <w:p>
            <w:pPr>
              <w:jc w:val="center"/>
            </w:pPr>
            <w:r>
              <w:rPr>
                <w:rFonts w:hint="eastAsia" w:ascii="宋体" w:hAnsi="宋体"/>
                <w:color w:val="000000"/>
                <w:kern w:val="0"/>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888" w:type="dxa"/>
            <w:vMerge w:val="continue"/>
            <w:vAlign w:val="center"/>
          </w:tcPr>
          <w:p>
            <w:pPr>
              <w:jc w:val="center"/>
            </w:pPr>
          </w:p>
        </w:tc>
        <w:tc>
          <w:tcPr>
            <w:tcW w:w="3675" w:type="dxa"/>
            <w:gridSpan w:val="2"/>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310"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4302"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jc w:val="center"/>
              <w:textAlignment w:val="center"/>
              <w:rPr>
                <w:rFonts w:ascii="宋体" w:hAnsi="宋体"/>
                <w:color w:val="000000"/>
                <w:sz w:val="18"/>
                <w:szCs w:val="18"/>
              </w:rPr>
            </w:pPr>
            <w:permStart w:id="52" w:edGrp="everyone" w:colFirst="1" w:colLast="1"/>
            <w:permStart w:id="53" w:edGrp="everyone" w:colFirst="2" w:colLast="2"/>
            <w:permStart w:id="54" w:edGrp="everyone" w:colFirst="3" w:colLast="3"/>
            <w:r>
              <w:rPr>
                <w:rFonts w:hint="eastAsia" w:ascii="宋体" w:hAnsi="宋体"/>
                <w:color w:val="000000"/>
                <w:kern w:val="0"/>
                <w:sz w:val="18"/>
                <w:szCs w:val="18"/>
              </w:rPr>
              <w:t>合    计</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2248.00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1493.00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755.00</w:t>
            </w:r>
          </w:p>
        </w:tc>
      </w:tr>
      <w:permEnd w:id="52"/>
      <w:permEnd w:id="53"/>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permStart w:id="55" w:edGrp="everyone"/>
            <w:r>
              <w:rPr>
                <w:rFonts w:hint="eastAsia" w:ascii="宋体" w:hAnsi="宋体"/>
                <w:color w:val="000000"/>
                <w:kern w:val="0"/>
                <w:sz w:val="18"/>
                <w:szCs w:val="18"/>
              </w:rPr>
              <w:t>[208]社会保障和就业支出</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21.00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21.00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[20805]行政事业单位养老支出</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21.00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21.00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[2080501]行政单位离退休</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21.00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21.00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[2080502]事业单位离退休</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0.00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[204]公共支出</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2227.00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1442.00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755.00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[20406]司法</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2227.00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1472.00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755.00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[2040601]行政运行</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1472.00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1472.00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[2040604]基层司法业务</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133.00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133.00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[2040605]普法宣传</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150.00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[2040607]法律援助</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389.00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389.00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[2040610]社区矫正</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25.00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[2040699]其他司法支出</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58.00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[2130209]森林生态效益补偿</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0.00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[2130210]自然保护区等管理</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0.00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[2130211]动植物保护</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0.00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[2130212]湿地保护</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0.00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[2130213]执法与监督</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0.00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[2130221]产业化管理</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0.00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[2130223]信息管理</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0.00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[2130299]其他林业和草原支出</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0.00</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bookmarkEnd w:id="21"/>
      <w:permEnd w:id="55"/>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rPr>
        <w:t>注：</w:t>
      </w:r>
      <w:bookmarkStart w:id="23" w:name="PO_part1remark5"/>
      <w:r>
        <w:rPr>
          <w:rFonts w:hint="eastAsia" w:ascii="宋体" w:hAnsi="宋体" w:cs="宋体"/>
          <w:color w:val="000000"/>
          <w:kern w:val="0"/>
          <w:sz w:val="18"/>
          <w:szCs w:val="18"/>
        </w:rPr>
        <w:t xml:space="preserve"> </w:t>
      </w:r>
      <w:permStart w:id="56" w:edGrp="everyone"/>
      <w:r>
        <w:rPr>
          <w:rFonts w:hint="eastAsia" w:ascii="宋体" w:hAnsi="宋体" w:cs="宋体"/>
          <w:color w:val="000000"/>
          <w:kern w:val="0"/>
          <w:sz w:val="18"/>
          <w:szCs w:val="18"/>
        </w:rPr>
        <w:t>无</w:t>
      </w:r>
      <w:permEnd w:id="56"/>
      <w:r>
        <w:rPr>
          <w:rFonts w:hint="eastAsia" w:ascii="宋体" w:hAnsi="宋体" w:cs="宋体"/>
          <w:color w:val="000000"/>
          <w:kern w:val="0"/>
          <w:sz w:val="18"/>
          <w:szCs w:val="18"/>
        </w:rPr>
        <w:t xml:space="preserve"> </w:t>
      </w:r>
      <w:bookmarkEnd w:id="23"/>
    </w:p>
    <w:p>
      <w:bookmarkStart w:id="24" w:name="PO_part2Table6and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4725"/>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3"/>
            <w:tcBorders>
              <w:top w:val="nil"/>
              <w:left w:val="nil"/>
              <w:bottom w:val="nil"/>
              <w:right w:val="nil"/>
            </w:tcBorders>
            <w:vAlign w:val="center"/>
          </w:tcPr>
          <w:p>
            <w:pPr>
              <w:jc w:val="right"/>
            </w:pPr>
            <w:r>
              <w:rPr>
                <w:rFonts w:hint="eastAsia" w:ascii="宋体" w:hAnsi="宋体"/>
                <w:color w:val="000000"/>
                <w:kern w:val="0"/>
                <w:sz w:val="18"/>
                <w:szCs w:val="18"/>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3"/>
            <w:tcBorders>
              <w:top w:val="nil"/>
              <w:left w:val="nil"/>
              <w:bottom w:val="nil"/>
              <w:right w:val="nil"/>
            </w:tcBorders>
            <w:vAlign w:val="center"/>
          </w:tcPr>
          <w:p>
            <w:pPr>
              <w:jc w:val="center"/>
            </w:pPr>
            <w:r>
              <w:rPr>
                <w:rFonts w:hint="eastAsia" w:ascii="宋体" w:hAnsi="宋体"/>
                <w:b/>
                <w:bCs/>
                <w:color w:val="000000"/>
                <w:kern w:val="0"/>
                <w:sz w:val="24"/>
              </w:rPr>
              <w:t>一般公共预算基本支出情况表（按经济分类款级科目）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450" w:type="dxa"/>
            <w:gridSpan w:val="2"/>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25" w:name="PO_part2Table6DivName1"/>
            <w:r>
              <w:rPr>
                <w:rFonts w:hint="eastAsia" w:ascii="宋体" w:hAnsi="宋体"/>
                <w:color w:val="000000"/>
                <w:kern w:val="0"/>
                <w:sz w:val="18"/>
                <w:szCs w:val="18"/>
              </w:rPr>
              <w:t xml:space="preserve"> </w:t>
            </w:r>
            <w:permStart w:id="57" w:edGrp="everyone"/>
            <w:r>
              <w:rPr>
                <w:rFonts w:hint="eastAsia" w:ascii="宋体" w:hAnsi="宋体"/>
                <w:color w:val="000000"/>
                <w:kern w:val="0"/>
                <w:sz w:val="18"/>
                <w:szCs w:val="18"/>
              </w:rPr>
              <w:t>罗定市司法局</w:t>
            </w:r>
            <w:permEnd w:id="57"/>
            <w:r>
              <w:rPr>
                <w:rFonts w:hint="eastAsia" w:ascii="宋体" w:hAnsi="宋体"/>
                <w:color w:val="000000"/>
                <w:kern w:val="0"/>
                <w:sz w:val="18"/>
                <w:szCs w:val="18"/>
              </w:rPr>
              <w:t xml:space="preserve"> </w:t>
            </w:r>
            <w:bookmarkEnd w:id="25"/>
          </w:p>
        </w:tc>
        <w:tc>
          <w:tcPr>
            <w:tcW w:w="4725" w:type="dxa"/>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725"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部门预算支出经济科目</w:t>
            </w:r>
          </w:p>
        </w:tc>
        <w:tc>
          <w:tcPr>
            <w:tcW w:w="4725"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政府预算支出经济科目</w:t>
            </w:r>
          </w:p>
        </w:tc>
        <w:tc>
          <w:tcPr>
            <w:tcW w:w="4725"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tcPr>
          <w:p>
            <w:permStart w:id="58" w:edGrp="everyone" w:colFirst="2" w:colLast="2"/>
          </w:p>
        </w:tc>
        <w:tc>
          <w:tcPr>
            <w:tcW w:w="4725" w:type="dxa"/>
            <w:vAlign w:val="center"/>
          </w:tcPr>
          <w:p>
            <w:pPr>
              <w:jc w:val="center"/>
              <w:rPr>
                <w:rFonts w:ascii="宋体" w:hAnsi="宋体"/>
                <w:color w:val="000000"/>
                <w:sz w:val="18"/>
                <w:szCs w:val="18"/>
              </w:rPr>
            </w:pPr>
            <w:r>
              <w:rPr>
                <w:rFonts w:hint="eastAsia" w:ascii="宋体" w:hAnsi="宋体"/>
                <w:color w:val="000000"/>
                <w:kern w:val="0"/>
                <w:sz w:val="18"/>
                <w:szCs w:val="18"/>
              </w:rPr>
              <w:t>合    计</w:t>
            </w:r>
          </w:p>
        </w:tc>
        <w:tc>
          <w:tcPr>
            <w:tcW w:w="4725" w:type="dxa"/>
            <w:vAlign w:val="center"/>
          </w:tcPr>
          <w:p>
            <w:pPr>
              <w:jc w:val="right"/>
              <w:rPr>
                <w:rFonts w:ascii="宋体" w:hAnsi="宋体"/>
                <w:color w:val="000000"/>
                <w:sz w:val="18"/>
                <w:szCs w:val="18"/>
              </w:rPr>
            </w:pPr>
            <w:r>
              <w:rPr>
                <w:rFonts w:hint="eastAsia" w:ascii="宋体" w:hAnsi="宋体"/>
                <w:color w:val="000000"/>
                <w:sz w:val="18"/>
                <w:szCs w:val="18"/>
                <w:lang w:val="en-US" w:eastAsia="zh-CN"/>
              </w:rPr>
              <w:t>2248</w:t>
            </w:r>
            <w:r>
              <w:rPr>
                <w:rFonts w:hint="eastAsia" w:ascii="宋体" w:hAnsi="宋体"/>
                <w:color w:val="000000"/>
                <w:sz w:val="18"/>
                <w:szCs w:val="18"/>
              </w:rPr>
              <w:t>.00</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permStart w:id="59" w:edGrp="everyone"/>
            <w:r>
              <w:rPr>
                <w:rFonts w:hint="eastAsia" w:ascii="宋体" w:hAnsi="宋体"/>
                <w:color w:val="000000"/>
                <w:kern w:val="0"/>
                <w:sz w:val="18"/>
                <w:szCs w:val="18"/>
              </w:rPr>
              <w:t>[301]工资福利支出</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[501]机关工资福利支出</w:t>
            </w:r>
          </w:p>
        </w:tc>
        <w:tc>
          <w:tcPr>
            <w:tcW w:w="4725" w:type="dxa"/>
            <w:vAlign w:val="center"/>
          </w:tcPr>
          <w:p>
            <w:pPr>
              <w:jc w:val="right"/>
              <w:rPr>
                <w:szCs w:val="21"/>
              </w:rPr>
            </w:pPr>
            <w:r>
              <w:rPr>
                <w:rFonts w:hint="eastAsia" w:ascii="宋体" w:hAnsi="宋体"/>
                <w:color w:val="000000"/>
                <w:sz w:val="18"/>
                <w:szCs w:val="18"/>
              </w:rPr>
              <w:t>1405.00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[30101]基本工资</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[50101]工资奖金津补贴</w:t>
            </w:r>
          </w:p>
        </w:tc>
        <w:tc>
          <w:tcPr>
            <w:tcW w:w="4725" w:type="dxa"/>
            <w:vAlign w:val="center"/>
          </w:tcPr>
          <w:p>
            <w:pPr>
              <w:jc w:val="right"/>
              <w:rPr>
                <w:szCs w:val="21"/>
              </w:rPr>
            </w:pPr>
            <w:r>
              <w:rPr>
                <w:rFonts w:hint="eastAsia" w:ascii="宋体" w:hAnsi="宋体"/>
                <w:color w:val="000000"/>
                <w:sz w:val="18"/>
                <w:szCs w:val="18"/>
              </w:rPr>
              <w:t>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[30102]津贴补贴</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[50101]工资奖金津补贴</w:t>
            </w:r>
          </w:p>
        </w:tc>
        <w:tc>
          <w:tcPr>
            <w:tcW w:w="4725" w:type="dxa"/>
            <w:vAlign w:val="center"/>
          </w:tcPr>
          <w:p>
            <w:pPr>
              <w:jc w:val="right"/>
              <w:rPr>
                <w:szCs w:val="21"/>
              </w:rPr>
            </w:pPr>
            <w:r>
              <w:rPr>
                <w:rFonts w:hint="eastAsia" w:ascii="宋体" w:hAnsi="宋体"/>
                <w:color w:val="000000"/>
                <w:sz w:val="18"/>
                <w:szCs w:val="18"/>
              </w:rPr>
              <w:t>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[30103]奖金</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[50101]工资奖金津补贴</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[30106]伙食补助费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[50199]其他工资福利支出</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[30108]机关事业单位基本养老保险缴费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[50102]社会保障缴费</w:t>
            </w:r>
          </w:p>
        </w:tc>
        <w:tc>
          <w:tcPr>
            <w:tcW w:w="4725" w:type="dxa"/>
            <w:vAlign w:val="center"/>
          </w:tcPr>
          <w:p>
            <w:pPr>
              <w:jc w:val="right"/>
              <w:rPr>
                <w:szCs w:val="21"/>
              </w:rPr>
            </w:pPr>
            <w:r>
              <w:rPr>
                <w:rFonts w:hint="eastAsia" w:ascii="宋体" w:hAnsi="宋体"/>
                <w:color w:val="000000"/>
                <w:sz w:val="18"/>
                <w:szCs w:val="18"/>
              </w:rPr>
              <w:t>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[30109]职业年金缴费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[50102]社会保障缴费</w:t>
            </w:r>
          </w:p>
        </w:tc>
        <w:tc>
          <w:tcPr>
            <w:tcW w:w="4725" w:type="dxa"/>
            <w:vAlign w:val="center"/>
          </w:tcPr>
          <w:p>
            <w:pPr>
              <w:jc w:val="right"/>
              <w:rPr>
                <w:szCs w:val="21"/>
              </w:rPr>
            </w:pPr>
            <w:r>
              <w:rPr>
                <w:rFonts w:hint="eastAsia" w:ascii="宋体" w:hAnsi="宋体"/>
                <w:color w:val="000000"/>
                <w:sz w:val="18"/>
                <w:szCs w:val="18"/>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[30112]其他社会保障缴费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[50102]社会保障缴费</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[30113]住房公积金</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[50103]住房公积金</w:t>
            </w:r>
          </w:p>
        </w:tc>
        <w:tc>
          <w:tcPr>
            <w:tcW w:w="4725" w:type="dxa"/>
            <w:vAlign w:val="center"/>
          </w:tcPr>
          <w:p>
            <w:pPr>
              <w:jc w:val="right"/>
              <w:rPr>
                <w:szCs w:val="21"/>
              </w:rPr>
            </w:pPr>
            <w:r>
              <w:rPr>
                <w:rFonts w:hint="eastAsia" w:ascii="宋体" w:hAnsi="宋体"/>
                <w:color w:val="000000"/>
                <w:sz w:val="18"/>
                <w:szCs w:val="1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[30114]医疗费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[50199]其他工资福利支出</w:t>
            </w:r>
          </w:p>
        </w:tc>
        <w:tc>
          <w:tcPr>
            <w:tcW w:w="4725" w:type="dxa"/>
            <w:vAlign w:val="center"/>
          </w:tcPr>
          <w:p>
            <w:pPr>
              <w:jc w:val="right"/>
              <w:rPr>
                <w:szCs w:val="21"/>
              </w:rPr>
            </w:pPr>
            <w:r>
              <w:rPr>
                <w:rFonts w:hint="eastAsia" w:ascii="宋体" w:hAnsi="宋体"/>
                <w:color w:val="000000"/>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[30199]其他工资福利支出</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[50199]其他工资福利支出</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[302]商品和服务支出</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[502]机关商品和服务支出</w:t>
            </w:r>
          </w:p>
        </w:tc>
        <w:tc>
          <w:tcPr>
            <w:tcW w:w="4725" w:type="dxa"/>
            <w:vAlign w:val="center"/>
          </w:tcPr>
          <w:p>
            <w:pPr>
              <w:jc w:val="right"/>
              <w:rPr>
                <w:szCs w:val="21"/>
              </w:rPr>
            </w:pPr>
            <w:r>
              <w:rPr>
                <w:rFonts w:hint="eastAsia" w:ascii="宋体" w:hAnsi="宋体"/>
                <w:color w:val="000000"/>
                <w:sz w:val="18"/>
                <w:szCs w:val="18"/>
              </w:rPr>
              <w:t>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[30201]办公费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szCs w:val="21"/>
              </w:rPr>
            </w:pPr>
            <w:r>
              <w:rPr>
                <w:rFonts w:hint="eastAsia" w:ascii="宋体" w:hAnsi="宋体"/>
                <w:color w:val="000000"/>
                <w:sz w:val="18"/>
                <w:szCs w:val="18"/>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[30202]印刷费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szCs w:val="21"/>
              </w:rPr>
            </w:pPr>
            <w:r>
              <w:rPr>
                <w:rFonts w:hint="eastAsia" w:ascii="宋体" w:hAnsi="宋体"/>
                <w:color w:val="000000"/>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[30204]手续费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szCs w:val="21"/>
              </w:rPr>
            </w:pPr>
            <w:r>
              <w:rPr>
                <w:rFonts w:hint="eastAsia" w:ascii="宋体" w:hAnsi="宋体"/>
                <w:color w:val="000000"/>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[30205]水费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szCs w:val="21"/>
              </w:rPr>
            </w:pPr>
            <w:r>
              <w:rPr>
                <w:rFonts w:hint="eastAsia" w:ascii="宋体" w:hAnsi="宋体"/>
                <w:color w:val="000000"/>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[30206]电费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szCs w:val="21"/>
              </w:rPr>
            </w:pPr>
            <w:r>
              <w:rPr>
                <w:rFonts w:hint="eastAsia" w:ascii="宋体" w:hAnsi="宋体"/>
                <w:color w:val="000000"/>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[30207]邮电费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szCs w:val="21"/>
              </w:rPr>
            </w:pPr>
            <w:r>
              <w:rPr>
                <w:rFonts w:hint="eastAsia" w:ascii="宋体" w:hAnsi="宋体"/>
                <w:color w:val="000000"/>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[30209]物业管理费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[30211]差旅费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szCs w:val="21"/>
              </w:rPr>
            </w:pPr>
            <w:r>
              <w:rPr>
                <w:rFonts w:hint="eastAsia" w:ascii="宋体" w:hAnsi="宋体"/>
                <w:color w:val="000000"/>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[30212]因公出国（境）费用</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[50207]因公出国（境）费用</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[30212]因公出国（境）费用</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[50207]因公出国（境）费用</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[30213]维修（护）费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[50209]维修（护）费</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[30215]会议费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[50202]会议费</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[30216]培训费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[50203]培训费</w:t>
            </w:r>
          </w:p>
        </w:tc>
        <w:tc>
          <w:tcPr>
            <w:tcW w:w="4725" w:type="dxa"/>
            <w:vAlign w:val="center"/>
          </w:tcPr>
          <w:p>
            <w:pPr>
              <w:jc w:val="right"/>
              <w:rPr>
                <w:szCs w:val="21"/>
              </w:rPr>
            </w:pPr>
            <w:r>
              <w:rPr>
                <w:rFonts w:hint="eastAsia" w:ascii="宋体" w:hAnsi="宋体"/>
                <w:color w:val="000000"/>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[30217]公务接待费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[50206]公务接待费</w:t>
            </w:r>
          </w:p>
        </w:tc>
        <w:tc>
          <w:tcPr>
            <w:tcW w:w="4725" w:type="dxa"/>
            <w:vAlign w:val="center"/>
          </w:tcPr>
          <w:p>
            <w:pPr>
              <w:jc w:val="right"/>
              <w:rPr>
                <w:szCs w:val="21"/>
              </w:rPr>
            </w:pPr>
            <w:r>
              <w:rPr>
                <w:rFonts w:hint="eastAsia" w:ascii="宋体" w:hAnsi="宋体"/>
                <w:color w:val="000000"/>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[30226]劳务费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[50205]委托业务费</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[30227]委托业务费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[50205]委托业务费</w:t>
            </w:r>
          </w:p>
        </w:tc>
        <w:tc>
          <w:tcPr>
            <w:tcW w:w="4725" w:type="dxa"/>
            <w:vAlign w:val="center"/>
          </w:tcPr>
          <w:p>
            <w:pPr>
              <w:jc w:val="right"/>
              <w:rPr>
                <w:szCs w:val="21"/>
              </w:rPr>
            </w:pPr>
            <w:bookmarkStart w:id="83" w:name="_GoBack"/>
            <w:bookmarkEnd w:id="83"/>
            <w:r>
              <w:rPr>
                <w:rFonts w:hint="eastAsia" w:ascii="宋体" w:hAnsi="宋体"/>
                <w:color w:val="000000"/>
                <w:sz w:val="18"/>
                <w:szCs w:val="18"/>
                <w:lang w:val="en-US" w:eastAsia="zh-CN"/>
              </w:rPr>
              <w:t>730</w:t>
            </w:r>
            <w:r>
              <w:rPr>
                <w:rFonts w:hint="eastAsia" w:ascii="宋体" w:hAnsi="宋体"/>
                <w:color w:val="00000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[30228]工会经费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szCs w:val="21"/>
              </w:rPr>
            </w:pPr>
            <w:r>
              <w:rPr>
                <w:rFonts w:hint="eastAsia" w:ascii="宋体" w:hAnsi="宋体"/>
                <w:color w:val="000000"/>
                <w:sz w:val="18"/>
                <w:szCs w:val="18"/>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[30229]福利费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[30231]公务用车运行维护费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[50208]公务用车运行维护费</w:t>
            </w:r>
          </w:p>
        </w:tc>
        <w:tc>
          <w:tcPr>
            <w:tcW w:w="4725" w:type="dxa"/>
            <w:vAlign w:val="center"/>
          </w:tcPr>
          <w:p>
            <w:pPr>
              <w:jc w:val="right"/>
              <w:rPr>
                <w:szCs w:val="21"/>
              </w:rPr>
            </w:pPr>
            <w:r>
              <w:rPr>
                <w:rFonts w:hint="eastAsia" w:ascii="宋体" w:hAnsi="宋体"/>
                <w:color w:val="000000"/>
                <w:sz w:val="18"/>
                <w:szCs w:val="18"/>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[30239]其他交通费用</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[30299]其他商品和服务支出</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[50299]其他商品和服务支出</w:t>
            </w:r>
          </w:p>
        </w:tc>
        <w:tc>
          <w:tcPr>
            <w:tcW w:w="4725" w:type="dxa"/>
            <w:vAlign w:val="center"/>
          </w:tcPr>
          <w:p>
            <w:pPr>
              <w:jc w:val="right"/>
              <w:rPr>
                <w:szCs w:val="21"/>
              </w:rPr>
            </w:pPr>
            <w:r>
              <w:rPr>
                <w:rFonts w:hint="eastAsia" w:ascii="宋体" w:hAnsi="宋体"/>
                <w:color w:val="000000"/>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[303]对个人和家庭的补助</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[509]对个人和家庭的补助</w:t>
            </w:r>
          </w:p>
        </w:tc>
        <w:tc>
          <w:tcPr>
            <w:tcW w:w="4725" w:type="dxa"/>
            <w:vAlign w:val="center"/>
          </w:tcPr>
          <w:p>
            <w:pPr>
              <w:jc w:val="right"/>
              <w:rPr>
                <w:szCs w:val="21"/>
              </w:rPr>
            </w:pPr>
            <w:r>
              <w:rPr>
                <w:rFonts w:hint="eastAsia" w:ascii="宋体" w:hAnsi="宋体"/>
                <w:color w:val="000000"/>
                <w:sz w:val="18"/>
                <w:szCs w:val="18"/>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[30301]离休费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[50905]离退休费</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[30302]退休费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[50905]离退休费</w:t>
            </w:r>
          </w:p>
        </w:tc>
        <w:tc>
          <w:tcPr>
            <w:tcW w:w="4725" w:type="dxa"/>
            <w:vAlign w:val="center"/>
          </w:tcPr>
          <w:p>
            <w:pPr>
              <w:jc w:val="right"/>
              <w:rPr>
                <w:szCs w:val="21"/>
              </w:rPr>
            </w:pPr>
            <w:r>
              <w:rPr>
                <w:rFonts w:hint="eastAsia" w:ascii="宋体" w:hAnsi="宋体"/>
                <w:color w:val="000000"/>
                <w:sz w:val="18"/>
                <w:szCs w:val="18"/>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[30304]抚恤金</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[50901]社会福利和救助</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[30399]其他对个人和家庭的补助</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[50999]其他对个人和家庭的补助</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[310]资本性支出</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[503]机关资本性支出（一）</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[31002]办公设备购置</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[50306]设备购置</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[31007]信息网络及软件购置更新</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[50306]设备购置</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[31013]公务用车购置</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[50303]公务用车购置</w:t>
            </w:r>
          </w:p>
        </w:tc>
        <w:tc>
          <w:tcPr>
            <w:tcW w:w="4725" w:type="dxa"/>
            <w:vAlign w:val="center"/>
          </w:tcPr>
          <w:p>
            <w:pPr>
              <w:jc w:val="right"/>
              <w:rPr>
                <w:szCs w:val="21"/>
              </w:rPr>
            </w:pPr>
            <w:r>
              <w:rPr>
                <w:rFonts w:hint="eastAsia" w:ascii="宋体" w:hAnsi="宋体"/>
                <w:color w:val="000000"/>
                <w:sz w:val="18"/>
                <w:szCs w:val="18"/>
                <w:lang w:val="en-US" w:eastAsia="zh-CN"/>
              </w:rPr>
              <w:t>25</w:t>
            </w:r>
            <w:r>
              <w:rPr>
                <w:rFonts w:hint="eastAsia" w:ascii="宋体" w:hAnsi="宋体"/>
                <w:color w:val="00000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[31022]无形资产购置</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[50399]其他资本性支出</w:t>
            </w:r>
          </w:p>
        </w:tc>
        <w:tc>
          <w:tcPr>
            <w:tcW w:w="4725" w:type="dxa"/>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[31099]其他资本性支出</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[50399]其他资本性支出</w:t>
            </w:r>
          </w:p>
        </w:tc>
        <w:tc>
          <w:tcPr>
            <w:tcW w:w="4725" w:type="dxa"/>
            <w:vAlign w:val="center"/>
          </w:tcPr>
          <w:p>
            <w:pPr>
              <w:jc w:val="right"/>
              <w:rPr>
                <w:szCs w:val="21"/>
              </w:rPr>
            </w:pPr>
            <w:r>
              <w:rPr>
                <w:rFonts w:hint="eastAsia" w:ascii="宋体" w:hAnsi="宋体"/>
                <w:color w:val="000000"/>
                <w:sz w:val="18"/>
                <w:szCs w:val="18"/>
              </w:rPr>
              <w:t>0.00</w:t>
            </w:r>
          </w:p>
        </w:tc>
      </w:tr>
      <w:bookmarkEnd w:id="24"/>
      <w:permEnd w:id="59"/>
    </w:tbl>
    <w:p>
      <w:pPr>
        <w:rPr>
          <w:rFonts w:ascii="宋体" w:hAnsi="宋体" w:cs="宋体"/>
          <w:color w:val="000000"/>
          <w:kern w:val="0"/>
          <w:sz w:val="18"/>
          <w:szCs w:val="18"/>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rPr>
        <w:t>注：</w:t>
      </w:r>
      <w:bookmarkStart w:id="26" w:name="PO_part1remark6"/>
      <w:r>
        <w:rPr>
          <w:rFonts w:hint="eastAsia" w:ascii="宋体" w:hAnsi="宋体" w:cs="宋体"/>
          <w:color w:val="000000"/>
          <w:kern w:val="0"/>
          <w:sz w:val="18"/>
          <w:szCs w:val="18"/>
        </w:rPr>
        <w:t xml:space="preserve"> </w:t>
      </w:r>
      <w:permStart w:id="60" w:edGrp="everyone"/>
      <w:r>
        <w:rPr>
          <w:rFonts w:hint="eastAsia" w:ascii="宋体" w:hAnsi="宋体" w:cs="宋体"/>
          <w:color w:val="000000"/>
          <w:kern w:val="0"/>
          <w:sz w:val="18"/>
          <w:szCs w:val="18"/>
        </w:rPr>
        <w:t>无</w:t>
      </w:r>
      <w:permEnd w:id="60"/>
      <w:r>
        <w:rPr>
          <w:rFonts w:hint="eastAsia" w:ascii="宋体" w:hAnsi="宋体" w:cs="宋体"/>
          <w:color w:val="000000"/>
          <w:kern w:val="0"/>
          <w:sz w:val="18"/>
          <w:szCs w:val="18"/>
        </w:rPr>
        <w:t xml:space="preserve"> </w:t>
      </w:r>
      <w:bookmarkEnd w:id="26"/>
    </w:p>
    <w:p>
      <w:bookmarkStart w:id="27" w:name="PO_part2Table8"/>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9"/>
        <w:gridCol w:w="1785"/>
        <w:gridCol w:w="1575"/>
        <w:gridCol w:w="1575"/>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right"/>
            </w:pPr>
            <w:r>
              <w:rPr>
                <w:rFonts w:hint="eastAsia" w:ascii="宋体" w:hAnsi="宋体"/>
                <w:color w:val="000000"/>
                <w:kern w:val="0"/>
                <w:sz w:val="18"/>
                <w:szCs w:val="18"/>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center"/>
            </w:pPr>
            <w:r>
              <w:rPr>
                <w:rFonts w:hint="eastAsia" w:ascii="宋体" w:hAnsi="宋体"/>
                <w:b/>
                <w:bCs/>
                <w:color w:val="000000"/>
                <w:kern w:val="0"/>
                <w:sz w:val="24"/>
              </w:rPr>
              <w:t>财政拨款安排的行政经费及“三公”经费预算表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44" w:type="dxa"/>
            <w:gridSpan w:val="2"/>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28" w:name="PO_part2Table8DivName1"/>
            <w:r>
              <w:rPr>
                <w:rFonts w:hint="eastAsia" w:ascii="宋体" w:hAnsi="宋体"/>
                <w:color w:val="000000"/>
                <w:kern w:val="0"/>
                <w:sz w:val="18"/>
                <w:szCs w:val="18"/>
              </w:rPr>
              <w:t xml:space="preserve"> </w:t>
            </w:r>
            <w:permStart w:id="61" w:edGrp="everyone"/>
            <w:r>
              <w:rPr>
                <w:rFonts w:hint="eastAsia" w:ascii="宋体" w:hAnsi="宋体"/>
                <w:color w:val="000000"/>
                <w:kern w:val="0"/>
                <w:sz w:val="18"/>
                <w:szCs w:val="18"/>
              </w:rPr>
              <w:t>罗定市司法局</w:t>
            </w:r>
            <w:permEnd w:id="61"/>
            <w:r>
              <w:rPr>
                <w:rFonts w:hint="eastAsia" w:ascii="宋体" w:hAnsi="宋体"/>
                <w:color w:val="000000"/>
                <w:kern w:val="0"/>
                <w:sz w:val="18"/>
                <w:szCs w:val="18"/>
              </w:rPr>
              <w:t xml:space="preserve"> </w:t>
            </w:r>
            <w:bookmarkEnd w:id="28"/>
          </w:p>
        </w:tc>
        <w:tc>
          <w:tcPr>
            <w:tcW w:w="7031" w:type="dxa"/>
            <w:gridSpan w:val="3"/>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359"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1785"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575"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1575"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3881"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permStart w:id="62" w:edGrp="everyone" w:colFirst="1" w:colLast="1"/>
            <w:permStart w:id="63" w:edGrp="everyone" w:colFirst="2" w:colLast="2"/>
            <w:permStart w:id="64" w:edGrp="everyone" w:colFirst="3" w:colLast="3"/>
            <w:permStart w:id="65" w:edGrp="everyone" w:colFirst="4" w:colLast="4"/>
            <w:r>
              <w:rPr>
                <w:rFonts w:hint="eastAsia" w:ascii="宋体" w:hAnsi="宋体"/>
                <w:color w:val="000000"/>
                <w:kern w:val="0"/>
                <w:sz w:val="18"/>
                <w:szCs w:val="18"/>
              </w:rPr>
              <w:t>行政经费</w:t>
            </w:r>
          </w:p>
        </w:tc>
        <w:tc>
          <w:tcPr>
            <w:tcW w:w="1785" w:type="dxa"/>
            <w:vAlign w:val="center"/>
          </w:tcPr>
          <w:p>
            <w:pPr>
              <w:jc w:val="right"/>
              <w:rPr>
                <w:rFonts w:ascii="宋体" w:hAnsi="宋体"/>
                <w:color w:val="000000"/>
                <w:sz w:val="18"/>
                <w:szCs w:val="18"/>
              </w:rPr>
            </w:pPr>
            <w:r>
              <w:rPr>
                <w:rFonts w:hint="eastAsia" w:ascii="宋体" w:hAnsi="宋体"/>
                <w:color w:val="000000"/>
                <w:sz w:val="18"/>
                <w:szCs w:val="18"/>
              </w:rPr>
              <w:t>1472.00</w:t>
            </w:r>
          </w:p>
        </w:tc>
        <w:tc>
          <w:tcPr>
            <w:tcW w:w="1575" w:type="dxa"/>
            <w:vAlign w:val="center"/>
          </w:tcPr>
          <w:p>
            <w:pPr>
              <w:jc w:val="right"/>
              <w:rPr>
                <w:szCs w:val="21"/>
              </w:rPr>
            </w:pPr>
            <w:r>
              <w:rPr>
                <w:rFonts w:hint="eastAsia" w:ascii="宋体" w:hAnsi="宋体"/>
                <w:color w:val="000000"/>
                <w:sz w:val="18"/>
                <w:szCs w:val="18"/>
              </w:rPr>
              <w:t>1472.00</w:t>
            </w:r>
          </w:p>
        </w:tc>
        <w:tc>
          <w:tcPr>
            <w:tcW w:w="1575" w:type="dxa"/>
            <w:vAlign w:val="center"/>
          </w:tcPr>
          <w:p>
            <w:pPr>
              <w:jc w:val="right"/>
              <w:rPr>
                <w:szCs w:val="21"/>
              </w:rPr>
            </w:pPr>
            <w:r>
              <w:rPr>
                <w:rFonts w:hint="eastAsia" w:ascii="宋体" w:hAnsi="宋体"/>
                <w:color w:val="000000"/>
                <w:sz w:val="18"/>
                <w:szCs w:val="18"/>
              </w:rPr>
              <w:t>0.00</w:t>
            </w:r>
          </w:p>
        </w:tc>
        <w:tc>
          <w:tcPr>
            <w:tcW w:w="3881" w:type="dxa"/>
            <w:vAlign w:val="center"/>
          </w:tcPr>
          <w:p>
            <w:pPr>
              <w:jc w:val="right"/>
              <w:rPr>
                <w:szCs w:val="21"/>
              </w:rPr>
            </w:pPr>
            <w:r>
              <w:rPr>
                <w:rFonts w:hint="eastAsia" w:ascii="宋体" w:hAnsi="宋体"/>
                <w:color w:val="000000"/>
                <w:sz w:val="18"/>
                <w:szCs w:val="18"/>
              </w:rPr>
              <w:t>0.00</w:t>
            </w:r>
          </w:p>
        </w:tc>
      </w:tr>
      <w:permEnd w:id="62"/>
      <w:permEnd w:id="63"/>
      <w:permEnd w:id="64"/>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permStart w:id="66" w:edGrp="everyone" w:colFirst="1" w:colLast="1"/>
            <w:permStart w:id="67" w:edGrp="everyone" w:colFirst="2" w:colLast="2"/>
            <w:permStart w:id="68" w:edGrp="everyone" w:colFirst="3" w:colLast="3"/>
            <w:permStart w:id="69" w:edGrp="everyone" w:colFirst="4" w:colLast="4"/>
            <w:r>
              <w:rPr>
                <w:rFonts w:hint="eastAsia" w:ascii="宋体" w:hAnsi="宋体"/>
                <w:color w:val="000000"/>
                <w:kern w:val="0"/>
                <w:sz w:val="18"/>
                <w:szCs w:val="18"/>
              </w:rPr>
              <w:t>“三公”经费</w:t>
            </w:r>
          </w:p>
        </w:tc>
        <w:tc>
          <w:tcPr>
            <w:tcW w:w="1785" w:type="dxa"/>
            <w:vAlign w:val="center"/>
          </w:tcPr>
          <w:p>
            <w:pPr>
              <w:jc w:val="right"/>
              <w:rPr>
                <w:szCs w:val="21"/>
              </w:rPr>
            </w:pPr>
            <w:r>
              <w:rPr>
                <w:rFonts w:hint="eastAsia" w:ascii="宋体" w:hAnsi="宋体"/>
                <w:color w:val="000000"/>
                <w:sz w:val="18"/>
                <w:szCs w:val="18"/>
              </w:rPr>
              <w:t>38.00</w:t>
            </w:r>
          </w:p>
        </w:tc>
        <w:tc>
          <w:tcPr>
            <w:tcW w:w="1575" w:type="dxa"/>
            <w:vAlign w:val="center"/>
          </w:tcPr>
          <w:p>
            <w:pPr>
              <w:jc w:val="right"/>
              <w:rPr>
                <w:szCs w:val="21"/>
              </w:rPr>
            </w:pPr>
            <w:r>
              <w:rPr>
                <w:rFonts w:hint="eastAsia" w:ascii="宋体" w:hAnsi="宋体"/>
                <w:color w:val="000000"/>
                <w:sz w:val="18"/>
                <w:szCs w:val="18"/>
              </w:rPr>
              <w:t>38.00</w:t>
            </w:r>
          </w:p>
        </w:tc>
        <w:tc>
          <w:tcPr>
            <w:tcW w:w="1575" w:type="dxa"/>
            <w:vAlign w:val="center"/>
          </w:tcPr>
          <w:p>
            <w:pPr>
              <w:jc w:val="right"/>
              <w:rPr>
                <w:szCs w:val="21"/>
              </w:rPr>
            </w:pPr>
            <w:r>
              <w:rPr>
                <w:rFonts w:hint="eastAsia" w:ascii="宋体" w:hAnsi="宋体"/>
                <w:color w:val="000000"/>
                <w:sz w:val="18"/>
                <w:szCs w:val="18"/>
              </w:rPr>
              <w:t>0.00</w:t>
            </w:r>
          </w:p>
        </w:tc>
        <w:tc>
          <w:tcPr>
            <w:tcW w:w="3881" w:type="dxa"/>
            <w:vAlign w:val="center"/>
          </w:tcPr>
          <w:p>
            <w:pPr>
              <w:jc w:val="right"/>
              <w:rPr>
                <w:szCs w:val="21"/>
              </w:rPr>
            </w:pPr>
            <w:r>
              <w:rPr>
                <w:rFonts w:hint="eastAsia" w:ascii="宋体" w:hAnsi="宋体"/>
                <w:color w:val="000000"/>
                <w:sz w:val="18"/>
                <w:szCs w:val="18"/>
              </w:rPr>
              <w:t>0.00</w:t>
            </w:r>
          </w:p>
        </w:tc>
      </w:tr>
      <w:permEnd w:id="66"/>
      <w:permEnd w:id="67"/>
      <w:permEnd w:id="68"/>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permStart w:id="70" w:edGrp="everyone" w:colFirst="1" w:colLast="1"/>
            <w:permStart w:id="71" w:edGrp="everyone" w:colFirst="2" w:colLast="2"/>
            <w:permStart w:id="72" w:edGrp="everyone" w:colFirst="3" w:colLast="3"/>
            <w:permStart w:id="73" w:edGrp="everyone" w:colFirst="4" w:colLast="4"/>
            <w:r>
              <w:rPr>
                <w:rFonts w:hint="eastAsia" w:ascii="宋体" w:hAnsi="宋体"/>
                <w:color w:val="000000"/>
                <w:kern w:val="0"/>
                <w:sz w:val="18"/>
                <w:szCs w:val="18"/>
              </w:rPr>
              <w:t xml:space="preserve">      其中：（一）因公出国（境）支出</w:t>
            </w:r>
          </w:p>
        </w:tc>
        <w:tc>
          <w:tcPr>
            <w:tcW w:w="178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1575" w:type="dxa"/>
            <w:vAlign w:val="center"/>
          </w:tcPr>
          <w:p>
            <w:pPr>
              <w:jc w:val="right"/>
              <w:rPr>
                <w:szCs w:val="21"/>
              </w:rPr>
            </w:pPr>
            <w:r>
              <w:rPr>
                <w:rFonts w:hint="eastAsia" w:ascii="宋体" w:hAnsi="宋体"/>
                <w:color w:val="000000"/>
                <w:sz w:val="18"/>
                <w:szCs w:val="18"/>
              </w:rPr>
              <w:t>0.00</w:t>
            </w:r>
          </w:p>
        </w:tc>
        <w:tc>
          <w:tcPr>
            <w:tcW w:w="3881" w:type="dxa"/>
            <w:vAlign w:val="center"/>
          </w:tcPr>
          <w:p>
            <w:pPr>
              <w:jc w:val="right"/>
              <w:rPr>
                <w:szCs w:val="21"/>
              </w:rPr>
            </w:pPr>
            <w:r>
              <w:rPr>
                <w:rFonts w:hint="eastAsia" w:ascii="宋体" w:hAnsi="宋体"/>
                <w:color w:val="000000"/>
                <w:sz w:val="18"/>
                <w:szCs w:val="18"/>
              </w:rPr>
              <w:t>0.00</w:t>
            </w:r>
          </w:p>
        </w:tc>
      </w:tr>
      <w:permEnd w:id="70"/>
      <w:permEnd w:id="71"/>
      <w:permEnd w:id="72"/>
      <w:perm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permStart w:id="74" w:edGrp="everyone" w:colFirst="1" w:colLast="1"/>
            <w:permStart w:id="75" w:edGrp="everyone" w:colFirst="2" w:colLast="2"/>
            <w:permStart w:id="76" w:edGrp="everyone" w:colFirst="3" w:colLast="3"/>
            <w:permStart w:id="77" w:edGrp="everyone" w:colFirst="4" w:colLast="4"/>
            <w:r>
              <w:rPr>
                <w:rFonts w:hint="eastAsia" w:ascii="宋体" w:hAnsi="宋体"/>
                <w:color w:val="000000"/>
                <w:kern w:val="0"/>
                <w:sz w:val="18"/>
                <w:szCs w:val="18"/>
              </w:rPr>
              <w:t xml:space="preserve">            （二）公务用车购置及运行维护支出</w:t>
            </w:r>
          </w:p>
        </w:tc>
        <w:tc>
          <w:tcPr>
            <w:tcW w:w="1785" w:type="dxa"/>
            <w:vAlign w:val="center"/>
          </w:tcPr>
          <w:p>
            <w:pPr>
              <w:jc w:val="right"/>
              <w:rPr>
                <w:szCs w:val="21"/>
              </w:rPr>
            </w:pPr>
            <w:r>
              <w:rPr>
                <w:rFonts w:hint="eastAsia" w:ascii="宋体" w:hAnsi="宋体"/>
                <w:color w:val="000000"/>
                <w:sz w:val="18"/>
                <w:szCs w:val="18"/>
              </w:rPr>
              <w:t>36.00</w:t>
            </w:r>
          </w:p>
        </w:tc>
        <w:tc>
          <w:tcPr>
            <w:tcW w:w="1575" w:type="dxa"/>
            <w:vAlign w:val="center"/>
          </w:tcPr>
          <w:p>
            <w:pPr>
              <w:jc w:val="right"/>
              <w:rPr>
                <w:szCs w:val="21"/>
              </w:rPr>
            </w:pPr>
            <w:r>
              <w:rPr>
                <w:rFonts w:hint="eastAsia" w:ascii="宋体" w:hAnsi="宋体"/>
                <w:color w:val="000000"/>
                <w:sz w:val="18"/>
                <w:szCs w:val="18"/>
              </w:rPr>
              <w:t>36.00</w:t>
            </w:r>
          </w:p>
        </w:tc>
        <w:tc>
          <w:tcPr>
            <w:tcW w:w="1575" w:type="dxa"/>
            <w:vAlign w:val="center"/>
          </w:tcPr>
          <w:p>
            <w:pPr>
              <w:jc w:val="right"/>
              <w:rPr>
                <w:szCs w:val="21"/>
              </w:rPr>
            </w:pPr>
            <w:r>
              <w:rPr>
                <w:rFonts w:hint="eastAsia" w:ascii="宋体" w:hAnsi="宋体"/>
                <w:color w:val="000000"/>
                <w:sz w:val="18"/>
                <w:szCs w:val="18"/>
              </w:rPr>
              <w:t>0.00</w:t>
            </w:r>
          </w:p>
        </w:tc>
        <w:tc>
          <w:tcPr>
            <w:tcW w:w="3881" w:type="dxa"/>
            <w:vAlign w:val="center"/>
          </w:tcPr>
          <w:p>
            <w:pPr>
              <w:jc w:val="right"/>
              <w:rPr>
                <w:szCs w:val="21"/>
              </w:rPr>
            </w:pPr>
            <w:r>
              <w:rPr>
                <w:rFonts w:hint="eastAsia" w:ascii="宋体" w:hAnsi="宋体"/>
                <w:color w:val="000000"/>
                <w:sz w:val="18"/>
                <w:szCs w:val="18"/>
              </w:rPr>
              <w:t>0.00</w:t>
            </w:r>
          </w:p>
        </w:tc>
      </w:tr>
      <w:permEnd w:id="74"/>
      <w:permEnd w:id="75"/>
      <w:permEnd w:id="76"/>
      <w:permEnd w:id="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permStart w:id="78" w:edGrp="everyone" w:colFirst="1" w:colLast="1"/>
            <w:permStart w:id="79" w:edGrp="everyone" w:colFirst="2" w:colLast="2"/>
            <w:permStart w:id="80" w:edGrp="everyone" w:colFirst="3" w:colLast="3"/>
            <w:permStart w:id="81" w:edGrp="everyone" w:colFirst="4" w:colLast="4"/>
            <w:r>
              <w:rPr>
                <w:rFonts w:hint="eastAsia" w:ascii="宋体" w:hAnsi="宋体"/>
                <w:color w:val="000000"/>
                <w:kern w:val="0"/>
                <w:sz w:val="18"/>
                <w:szCs w:val="18"/>
              </w:rPr>
              <w:t xml:space="preserve">                  1.公务用车购置</w:t>
            </w:r>
          </w:p>
        </w:tc>
        <w:tc>
          <w:tcPr>
            <w:tcW w:w="1785" w:type="dxa"/>
            <w:vAlign w:val="center"/>
          </w:tcPr>
          <w:p>
            <w:pPr>
              <w:jc w:val="right"/>
              <w:rPr>
                <w:szCs w:val="21"/>
              </w:rPr>
            </w:pPr>
            <w:r>
              <w:rPr>
                <w:rFonts w:hint="eastAsia" w:ascii="宋体" w:hAnsi="宋体"/>
                <w:color w:val="000000"/>
                <w:sz w:val="18"/>
                <w:szCs w:val="18"/>
              </w:rPr>
              <w:t>25.00</w:t>
            </w:r>
          </w:p>
        </w:tc>
        <w:tc>
          <w:tcPr>
            <w:tcW w:w="1575" w:type="dxa"/>
            <w:vAlign w:val="center"/>
          </w:tcPr>
          <w:p>
            <w:pPr>
              <w:jc w:val="right"/>
              <w:rPr>
                <w:szCs w:val="21"/>
              </w:rPr>
            </w:pPr>
            <w:r>
              <w:rPr>
                <w:rFonts w:hint="eastAsia" w:ascii="宋体" w:hAnsi="宋体"/>
                <w:color w:val="000000"/>
                <w:sz w:val="18"/>
                <w:szCs w:val="18"/>
              </w:rPr>
              <w:t>25.00</w:t>
            </w:r>
          </w:p>
        </w:tc>
        <w:tc>
          <w:tcPr>
            <w:tcW w:w="1575" w:type="dxa"/>
            <w:vAlign w:val="center"/>
          </w:tcPr>
          <w:p>
            <w:pPr>
              <w:jc w:val="right"/>
              <w:rPr>
                <w:szCs w:val="21"/>
              </w:rPr>
            </w:pPr>
            <w:r>
              <w:rPr>
                <w:rFonts w:hint="eastAsia" w:ascii="宋体" w:hAnsi="宋体"/>
                <w:color w:val="000000"/>
                <w:sz w:val="18"/>
                <w:szCs w:val="18"/>
              </w:rPr>
              <w:t>0.00</w:t>
            </w:r>
          </w:p>
        </w:tc>
        <w:tc>
          <w:tcPr>
            <w:tcW w:w="3881" w:type="dxa"/>
            <w:vAlign w:val="center"/>
          </w:tcPr>
          <w:p>
            <w:pPr>
              <w:jc w:val="right"/>
              <w:rPr>
                <w:szCs w:val="21"/>
              </w:rPr>
            </w:pPr>
            <w:r>
              <w:rPr>
                <w:rFonts w:hint="eastAsia" w:ascii="宋体" w:hAnsi="宋体"/>
                <w:color w:val="000000"/>
                <w:sz w:val="18"/>
                <w:szCs w:val="18"/>
              </w:rPr>
              <w:t>0.00</w:t>
            </w:r>
          </w:p>
        </w:tc>
      </w:tr>
      <w:permEnd w:id="78"/>
      <w:permEnd w:id="79"/>
      <w:permEnd w:id="80"/>
      <w:permEnd w:id="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permStart w:id="82" w:edGrp="everyone" w:colFirst="1" w:colLast="1"/>
            <w:permStart w:id="83" w:edGrp="everyone" w:colFirst="2" w:colLast="2"/>
            <w:permStart w:id="84" w:edGrp="everyone" w:colFirst="3" w:colLast="3"/>
            <w:permStart w:id="85" w:edGrp="everyone" w:colFirst="4" w:colLast="4"/>
            <w:r>
              <w:rPr>
                <w:rFonts w:hint="eastAsia" w:ascii="宋体" w:hAnsi="宋体"/>
                <w:color w:val="000000"/>
                <w:kern w:val="0"/>
                <w:sz w:val="18"/>
                <w:szCs w:val="18"/>
              </w:rPr>
              <w:t xml:space="preserve">                  2.公务用车运行维护费</w:t>
            </w:r>
          </w:p>
        </w:tc>
        <w:tc>
          <w:tcPr>
            <w:tcW w:w="1785" w:type="dxa"/>
            <w:vAlign w:val="center"/>
          </w:tcPr>
          <w:p>
            <w:pPr>
              <w:jc w:val="right"/>
              <w:rPr>
                <w:szCs w:val="21"/>
              </w:rPr>
            </w:pPr>
            <w:r>
              <w:rPr>
                <w:rFonts w:hint="eastAsia" w:ascii="宋体" w:hAnsi="宋体"/>
                <w:color w:val="000000"/>
                <w:sz w:val="18"/>
                <w:szCs w:val="18"/>
              </w:rPr>
              <w:t>11.00</w:t>
            </w:r>
          </w:p>
        </w:tc>
        <w:tc>
          <w:tcPr>
            <w:tcW w:w="1575" w:type="dxa"/>
            <w:vAlign w:val="center"/>
          </w:tcPr>
          <w:p>
            <w:pPr>
              <w:jc w:val="right"/>
              <w:rPr>
                <w:szCs w:val="21"/>
              </w:rPr>
            </w:pPr>
            <w:r>
              <w:rPr>
                <w:rFonts w:hint="eastAsia" w:ascii="宋体" w:hAnsi="宋体"/>
                <w:color w:val="000000"/>
                <w:sz w:val="18"/>
                <w:szCs w:val="18"/>
              </w:rPr>
              <w:t>11.00</w:t>
            </w:r>
          </w:p>
        </w:tc>
        <w:tc>
          <w:tcPr>
            <w:tcW w:w="1575" w:type="dxa"/>
            <w:vAlign w:val="center"/>
          </w:tcPr>
          <w:p>
            <w:pPr>
              <w:jc w:val="right"/>
              <w:rPr>
                <w:szCs w:val="21"/>
              </w:rPr>
            </w:pPr>
            <w:r>
              <w:rPr>
                <w:rFonts w:hint="eastAsia" w:ascii="宋体" w:hAnsi="宋体"/>
                <w:color w:val="000000"/>
                <w:sz w:val="18"/>
                <w:szCs w:val="18"/>
              </w:rPr>
              <w:t>0.00</w:t>
            </w:r>
          </w:p>
        </w:tc>
        <w:tc>
          <w:tcPr>
            <w:tcW w:w="3881" w:type="dxa"/>
            <w:vAlign w:val="center"/>
          </w:tcPr>
          <w:p>
            <w:pPr>
              <w:jc w:val="right"/>
              <w:rPr>
                <w:szCs w:val="21"/>
              </w:rPr>
            </w:pPr>
            <w:r>
              <w:rPr>
                <w:rFonts w:hint="eastAsia" w:ascii="宋体" w:hAnsi="宋体"/>
                <w:color w:val="000000"/>
                <w:sz w:val="18"/>
                <w:szCs w:val="18"/>
              </w:rPr>
              <w:t>0.00</w:t>
            </w:r>
          </w:p>
        </w:tc>
      </w:tr>
      <w:permEnd w:id="82"/>
      <w:permEnd w:id="83"/>
      <w:permEnd w:id="84"/>
      <w:permEnd w:id="8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permStart w:id="86" w:edGrp="everyone" w:colFirst="1" w:colLast="1"/>
            <w:permStart w:id="87" w:edGrp="everyone" w:colFirst="2" w:colLast="2"/>
            <w:permStart w:id="88" w:edGrp="everyone" w:colFirst="3" w:colLast="3"/>
            <w:permStart w:id="89" w:edGrp="everyone" w:colFirst="4" w:colLast="4"/>
            <w:r>
              <w:rPr>
                <w:rFonts w:hint="eastAsia" w:ascii="宋体" w:hAnsi="宋体"/>
                <w:color w:val="000000"/>
                <w:kern w:val="0"/>
                <w:sz w:val="18"/>
                <w:szCs w:val="18"/>
              </w:rPr>
              <w:t xml:space="preserve">            （三）公务接待费支出</w:t>
            </w:r>
          </w:p>
        </w:tc>
        <w:tc>
          <w:tcPr>
            <w:tcW w:w="1785" w:type="dxa"/>
            <w:vAlign w:val="center"/>
          </w:tcPr>
          <w:p>
            <w:pPr>
              <w:jc w:val="right"/>
              <w:rPr>
                <w:szCs w:val="21"/>
              </w:rPr>
            </w:pPr>
            <w:r>
              <w:rPr>
                <w:rFonts w:hint="eastAsia" w:ascii="宋体" w:hAnsi="宋体"/>
                <w:color w:val="000000"/>
                <w:sz w:val="18"/>
                <w:szCs w:val="18"/>
              </w:rPr>
              <w:t>2.00</w:t>
            </w:r>
          </w:p>
        </w:tc>
        <w:tc>
          <w:tcPr>
            <w:tcW w:w="1575" w:type="dxa"/>
            <w:vAlign w:val="center"/>
          </w:tcPr>
          <w:p>
            <w:pPr>
              <w:jc w:val="right"/>
              <w:rPr>
                <w:szCs w:val="21"/>
              </w:rPr>
            </w:pPr>
            <w:r>
              <w:rPr>
                <w:rFonts w:hint="eastAsia" w:ascii="宋体" w:hAnsi="宋体"/>
                <w:color w:val="000000"/>
                <w:sz w:val="18"/>
                <w:szCs w:val="18"/>
              </w:rPr>
              <w:t>2.00</w:t>
            </w:r>
          </w:p>
        </w:tc>
        <w:tc>
          <w:tcPr>
            <w:tcW w:w="1575" w:type="dxa"/>
            <w:vAlign w:val="center"/>
          </w:tcPr>
          <w:p>
            <w:pPr>
              <w:jc w:val="right"/>
              <w:rPr>
                <w:szCs w:val="21"/>
              </w:rPr>
            </w:pPr>
            <w:r>
              <w:rPr>
                <w:rFonts w:hint="eastAsia" w:ascii="宋体" w:hAnsi="宋体"/>
                <w:color w:val="000000"/>
                <w:sz w:val="18"/>
                <w:szCs w:val="18"/>
              </w:rPr>
              <w:t>0.00</w:t>
            </w:r>
          </w:p>
        </w:tc>
        <w:tc>
          <w:tcPr>
            <w:tcW w:w="3881" w:type="dxa"/>
            <w:vAlign w:val="center"/>
          </w:tcPr>
          <w:p>
            <w:pPr>
              <w:jc w:val="right"/>
              <w:rPr>
                <w:szCs w:val="21"/>
              </w:rPr>
            </w:pPr>
            <w:r>
              <w:rPr>
                <w:rFonts w:hint="eastAsia" w:ascii="宋体" w:hAnsi="宋体"/>
                <w:color w:val="000000"/>
                <w:sz w:val="18"/>
                <w:szCs w:val="18"/>
              </w:rPr>
              <w:t>0.00</w:t>
            </w:r>
          </w:p>
        </w:tc>
      </w:tr>
      <w:bookmarkEnd w:id="27"/>
      <w:permEnd w:id="86"/>
      <w:permEnd w:id="87"/>
      <w:permEnd w:id="88"/>
      <w:permEnd w:id="89"/>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rPr>
        <w:t>注：</w:t>
      </w:r>
      <w:bookmarkStart w:id="29" w:name="PO_part1remark7"/>
      <w:r>
        <w:rPr>
          <w:rFonts w:hint="eastAsia" w:ascii="宋体" w:hAnsi="宋体" w:cs="宋体"/>
          <w:color w:val="000000"/>
          <w:kern w:val="0"/>
          <w:sz w:val="18"/>
          <w:szCs w:val="18"/>
        </w:rPr>
        <w:t xml:space="preserve"> </w:t>
      </w:r>
      <w:permStart w:id="90" w:edGrp="everyone"/>
      <w:r>
        <w:rPr>
          <w:rFonts w:hint="eastAsia" w:ascii="宋体" w:hAnsi="宋体" w:cs="宋体"/>
          <w:color w:val="000000"/>
          <w:kern w:val="0"/>
          <w:sz w:val="18"/>
          <w:szCs w:val="18"/>
        </w:rPr>
        <w:t>无</w:t>
      </w:r>
      <w:permEnd w:id="90"/>
      <w:r>
        <w:rPr>
          <w:rFonts w:hint="eastAsia" w:ascii="宋体" w:hAnsi="宋体" w:cs="宋体"/>
          <w:color w:val="000000"/>
          <w:kern w:val="0"/>
          <w:sz w:val="18"/>
          <w:szCs w:val="18"/>
        </w:rPr>
        <w:t xml:space="preserve"> </w:t>
      </w:r>
      <w:bookmarkEnd w:id="29"/>
    </w:p>
    <w:p>
      <w:bookmarkStart w:id="30" w:name="PO_part2Table9and10and11"/>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right"/>
            </w:pPr>
            <w:r>
              <w:rPr>
                <w:rFonts w:hint="eastAsia" w:ascii="宋体" w:hAnsi="宋体"/>
                <w:color w:val="000000"/>
                <w:kern w:val="0"/>
                <w:sz w:val="18"/>
                <w:szCs w:val="18"/>
              </w:rPr>
              <w:t>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center"/>
            </w:pPr>
            <w:r>
              <w:rPr>
                <w:rFonts w:hint="eastAsia" w:ascii="宋体" w:hAnsi="宋体"/>
                <w:b/>
                <w:bCs/>
                <w:color w:val="000000"/>
                <w:kern w:val="0"/>
                <w:sz w:val="26"/>
                <w:szCs w:val="26"/>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31" w:name="PO_part2Table9DivName1"/>
            <w:r>
              <w:rPr>
                <w:rFonts w:hint="eastAsia" w:ascii="宋体" w:hAnsi="宋体"/>
                <w:color w:val="000000"/>
                <w:kern w:val="0"/>
                <w:sz w:val="18"/>
                <w:szCs w:val="18"/>
              </w:rPr>
              <w:t xml:space="preserve"> </w:t>
            </w:r>
            <w:permStart w:id="91" w:edGrp="everyone"/>
            <w:r>
              <w:rPr>
                <w:rFonts w:hint="eastAsia" w:ascii="宋体" w:hAnsi="宋体"/>
                <w:color w:val="000000"/>
                <w:kern w:val="0"/>
                <w:sz w:val="18"/>
                <w:szCs w:val="18"/>
              </w:rPr>
              <w:t>罗定市司法局</w:t>
            </w:r>
            <w:permEnd w:id="91"/>
            <w:r>
              <w:rPr>
                <w:rFonts w:hint="eastAsia" w:ascii="宋体" w:hAnsi="宋体"/>
                <w:color w:val="000000"/>
                <w:kern w:val="0"/>
                <w:sz w:val="18"/>
                <w:szCs w:val="18"/>
              </w:rPr>
              <w:t xml:space="preserve"> </w:t>
            </w:r>
            <w:bookmarkEnd w:id="31"/>
          </w:p>
        </w:tc>
        <w:tc>
          <w:tcPr>
            <w:tcW w:w="2835" w:type="dxa"/>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vAlign w:val="center"/>
          </w:tcPr>
          <w:p>
            <w:pPr>
              <w:jc w:val="center"/>
            </w:pPr>
            <w:r>
              <w:rPr>
                <w:rFonts w:hint="eastAsia" w:ascii="宋体" w:hAnsi="宋体"/>
                <w:color w:val="000000"/>
                <w:kern w:val="0"/>
                <w:sz w:val="18"/>
                <w:szCs w:val="18"/>
              </w:rPr>
              <w:t>功能分类科目</w:t>
            </w:r>
          </w:p>
        </w:tc>
        <w:tc>
          <w:tcPr>
            <w:tcW w:w="7976" w:type="dxa"/>
            <w:gridSpan w:val="3"/>
            <w:tcBorders>
              <w:top w:val="single" w:color="auto" w:sz="4" w:space="0"/>
            </w:tcBorders>
            <w:vAlign w:val="center"/>
          </w:tcPr>
          <w:p>
            <w:pPr>
              <w:jc w:val="center"/>
            </w:pPr>
            <w:r>
              <w:rPr>
                <w:rFonts w:hint="eastAsia" w:ascii="宋体" w:hAnsi="宋体"/>
                <w:color w:val="000000"/>
                <w:kern w:val="0"/>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336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2306"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jc w:val="left"/>
              <w:rPr>
                <w:rFonts w:ascii="宋体" w:hAnsi="宋体"/>
                <w:color w:val="000000"/>
                <w:sz w:val="18"/>
                <w:szCs w:val="18"/>
              </w:rPr>
            </w:pPr>
            <w:permStart w:id="92" w:edGrp="everyone" w:colFirst="2" w:colLast="2"/>
            <w:permStart w:id="93" w:edGrp="everyone" w:colFirst="3" w:colLast="3"/>
            <w:permStart w:id="94" w:edGrp="everyone" w:colFirst="4" w:colLast="4"/>
          </w:p>
        </w:tc>
        <w:tc>
          <w:tcPr>
            <w:tcW w:w="336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permEnd w:id="92"/>
      <w:permEnd w:id="93"/>
      <w:permEnd w:id="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ascii="宋体" w:hAnsi="宋体"/>
                <w:color w:val="000000"/>
                <w:sz w:val="18"/>
                <w:szCs w:val="18"/>
              </w:rPr>
            </w:pPr>
            <w:permStart w:id="95" w:edGrp="everyone"/>
            <w:r>
              <w:rPr>
                <w:rFonts w:hint="eastAsia" w:ascii="宋体" w:hAnsi="宋体"/>
                <w:color w:val="000000"/>
                <w:kern w:val="0"/>
                <w:sz w:val="18"/>
                <w:szCs w:val="18"/>
              </w:rPr>
              <w:t>229</w:t>
            </w:r>
          </w:p>
        </w:tc>
        <w:tc>
          <w:tcPr>
            <w:tcW w:w="336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其他支出</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22960</w:t>
            </w:r>
          </w:p>
        </w:tc>
        <w:tc>
          <w:tcPr>
            <w:tcW w:w="336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彩票公益金安排的支出</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2296003</w:t>
            </w:r>
          </w:p>
        </w:tc>
        <w:tc>
          <w:tcPr>
            <w:tcW w:w="336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用于体育事业的彩票公益金支出</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2296004</w:t>
            </w:r>
          </w:p>
        </w:tc>
        <w:tc>
          <w:tcPr>
            <w:tcW w:w="3364"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用于教育事业的彩票公益金支出</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bookmarkEnd w:id="30"/>
      <w:permEnd w:id="95"/>
    </w:tbl>
    <w:p>
      <w:pPr>
        <w:rPr>
          <w:rFonts w:ascii="宋体" w:hAnsi="宋体" w:cs="宋体"/>
          <w:color w:val="000000"/>
          <w:kern w:val="0"/>
          <w:sz w:val="18"/>
          <w:szCs w:val="18"/>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rPr>
        <w:t>注：</w:t>
      </w:r>
      <w:bookmarkStart w:id="32" w:name="PO_part1remark8"/>
      <w:r>
        <w:rPr>
          <w:rFonts w:hint="eastAsia" w:ascii="宋体" w:hAnsi="宋体" w:cs="宋体"/>
          <w:color w:val="000000"/>
          <w:kern w:val="0"/>
          <w:sz w:val="18"/>
          <w:szCs w:val="18"/>
        </w:rPr>
        <w:t xml:space="preserve"> </w:t>
      </w:r>
      <w:permStart w:id="96" w:edGrp="everyone"/>
      <w:r>
        <w:rPr>
          <w:rFonts w:hint="eastAsia" w:ascii="宋体" w:hAnsi="宋体" w:cs="宋体"/>
          <w:color w:val="000000"/>
          <w:kern w:val="0"/>
          <w:sz w:val="18"/>
          <w:szCs w:val="18"/>
        </w:rPr>
        <w:t>无</w:t>
      </w:r>
      <w:permEnd w:id="96"/>
      <w:r>
        <w:rPr>
          <w:rFonts w:hint="eastAsia" w:ascii="宋体" w:hAnsi="宋体" w:cs="宋体"/>
          <w:color w:val="000000"/>
          <w:kern w:val="0"/>
          <w:sz w:val="18"/>
          <w:szCs w:val="18"/>
        </w:rPr>
        <w:t xml:space="preserve"> </w:t>
      </w:r>
      <w:bookmarkEnd w:id="32"/>
      <w:r>
        <w:rPr>
          <w:rFonts w:hint="eastAsia" w:ascii="宋体" w:hAnsi="宋体" w:cs="宋体"/>
          <w:color w:val="000000"/>
          <w:kern w:val="0"/>
          <w:sz w:val="18"/>
          <w:szCs w:val="18"/>
        </w:rPr>
        <w:t xml:space="preserve"> </w:t>
      </w:r>
    </w:p>
    <w:p>
      <w:pPr>
        <w:tabs>
          <w:tab w:val="center" w:pos="6979"/>
        </w:tabs>
        <w:ind w:firstLine="440" w:firstLineChars="100"/>
        <w:jc w:val="center"/>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permStart w:id="97" w:edGrp="everyone"/>
      <w:bookmarkStart w:id="33" w:name="PO_part3Year1"/>
      <w:r>
        <w:rPr>
          <w:rFonts w:hint="eastAsia" w:ascii="黑体" w:hAnsi="黑体" w:eastAsia="黑体" w:cs="方正小标宋简体"/>
          <w:sz w:val="44"/>
          <w:szCs w:val="44"/>
        </w:rPr>
        <w:t>2020</w:t>
      </w:r>
      <w:permEnd w:id="97"/>
      <w:r>
        <w:rPr>
          <w:rFonts w:ascii="方正小标宋简体" w:hAnsi="方正小标宋简体" w:eastAsia="方正小标宋简体" w:cs="方正小标宋简体"/>
          <w:sz w:val="11"/>
          <w:szCs w:val="11"/>
        </w:rPr>
        <w:t xml:space="preserve"> </w:t>
      </w:r>
      <w:bookmarkEnd w:id="33"/>
      <w:r>
        <w:rPr>
          <w:rFonts w:hint="eastAsia" w:ascii="黑体" w:hAnsi="黑体" w:eastAsia="黑体" w:cs="方正小标宋简体"/>
          <w:sz w:val="44"/>
          <w:szCs w:val="44"/>
        </w:rPr>
        <w:t>年部门预算情况说明</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rPr>
          <w:rFonts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34" w:name="PO_part3A1Year1"/>
      <w:r>
        <w:rPr>
          <w:rFonts w:ascii="仿宋_GB2312" w:hAnsi="仿宋_GB2312" w:eastAsia="仿宋_GB2312" w:cs="仿宋_GB2312"/>
          <w:sz w:val="32"/>
          <w:szCs w:val="32"/>
        </w:rPr>
        <w:t xml:space="preserve"> </w:t>
      </w:r>
      <w:permStart w:id="98" w:edGrp="everyone"/>
      <w:r>
        <w:rPr>
          <w:rFonts w:hint="eastAsia" w:ascii="仿宋_GB2312" w:hAnsi="仿宋_GB2312" w:eastAsia="仿宋_GB2312" w:cs="仿宋_GB2312"/>
          <w:sz w:val="32"/>
          <w:szCs w:val="32"/>
        </w:rPr>
        <w:t>2020</w:t>
      </w:r>
      <w:permEnd w:id="98"/>
      <w:r>
        <w:rPr>
          <w:rFonts w:ascii="仿宋_GB2312" w:hAnsi="仿宋_GB2312" w:eastAsia="仿宋_GB2312" w:cs="仿宋_GB2312"/>
          <w:sz w:val="11"/>
          <w:szCs w:val="11"/>
        </w:rPr>
        <w:t xml:space="preserve"> </w:t>
      </w:r>
      <w:bookmarkEnd w:id="34"/>
      <w:r>
        <w:rPr>
          <w:rFonts w:hint="eastAsia" w:ascii="仿宋_GB2312" w:hAnsi="仿宋_GB2312" w:eastAsia="仿宋_GB2312" w:cs="仿宋_GB2312"/>
          <w:sz w:val="30"/>
          <w:szCs w:val="30"/>
        </w:rPr>
        <w:t>年本部门收入预算</w:t>
      </w:r>
      <w:permStart w:id="99" w:edGrp="everyone"/>
      <w:bookmarkStart w:id="35" w:name="PO_part3A1Amount1"/>
      <w:r>
        <w:rPr>
          <w:rFonts w:hint="eastAsia" w:ascii="仿宋_GB2312" w:hAnsi="仿宋_GB2312" w:eastAsia="仿宋_GB2312" w:cs="仿宋_GB2312"/>
          <w:sz w:val="30"/>
          <w:szCs w:val="30"/>
        </w:rPr>
        <w:t>2248</w:t>
      </w:r>
      <w:permEnd w:id="99"/>
      <w:r>
        <w:rPr>
          <w:rFonts w:ascii="仿宋_GB2312" w:hAnsi="仿宋_GB2312" w:eastAsia="仿宋_GB2312" w:cs="仿宋_GB2312"/>
          <w:sz w:val="11"/>
          <w:szCs w:val="11"/>
        </w:rPr>
        <w:t xml:space="preserve"> </w:t>
      </w:r>
      <w:bookmarkEnd w:id="35"/>
      <w:r>
        <w:rPr>
          <w:rFonts w:hint="eastAsia" w:ascii="仿宋_GB2312" w:hAnsi="仿宋_GB2312" w:eastAsia="仿宋_GB2312" w:cs="仿宋_GB2312"/>
          <w:sz w:val="30"/>
          <w:szCs w:val="30"/>
        </w:rPr>
        <w:t>万元，比上年</w:t>
      </w:r>
      <w:bookmarkStart w:id="36" w:name="PO_part3A1IncAmount1"/>
      <w:permStart w:id="100" w:edGrp="everyone"/>
      <w:r>
        <w:rPr>
          <w:rFonts w:hint="eastAsia" w:ascii="仿宋_GB2312" w:hAnsi="仿宋_GB2312" w:eastAsia="仿宋_GB2312" w:cs="仿宋_GB2312"/>
          <w:sz w:val="30"/>
          <w:szCs w:val="30"/>
        </w:rPr>
        <w:t>增加1174</w:t>
      </w:r>
      <w:permEnd w:id="100"/>
      <w:r>
        <w:rPr>
          <w:rFonts w:ascii="仿宋_GB2312" w:hAnsi="仿宋_GB2312" w:eastAsia="仿宋_GB2312" w:cs="仿宋_GB2312"/>
          <w:sz w:val="11"/>
          <w:szCs w:val="11"/>
        </w:rPr>
        <w:t xml:space="preserve"> </w:t>
      </w:r>
      <w:bookmarkEnd w:id="36"/>
      <w:r>
        <w:rPr>
          <w:rFonts w:hint="eastAsia" w:ascii="仿宋_GB2312" w:hAnsi="仿宋_GB2312" w:eastAsia="仿宋_GB2312" w:cs="仿宋_GB2312"/>
          <w:sz w:val="30"/>
          <w:szCs w:val="30"/>
        </w:rPr>
        <w:t>万元，</w:t>
      </w:r>
      <w:permStart w:id="101" w:edGrp="everyone"/>
      <w:bookmarkStart w:id="37" w:name="PO_part3A1IncPercent1"/>
      <w:r>
        <w:rPr>
          <w:rFonts w:hint="eastAsia" w:ascii="仿宋_GB2312" w:hAnsi="仿宋_GB2312" w:eastAsia="仿宋_GB2312" w:cs="仿宋_GB2312"/>
          <w:sz w:val="30"/>
          <w:szCs w:val="30"/>
        </w:rPr>
        <w:t>增长109</w:t>
      </w:r>
      <w:permEnd w:id="101"/>
      <w:r>
        <w:rPr>
          <w:rFonts w:ascii="仿宋_GB2312" w:hAnsi="仿宋_GB2312" w:eastAsia="仿宋_GB2312" w:cs="仿宋_GB2312"/>
          <w:sz w:val="11"/>
          <w:szCs w:val="11"/>
        </w:rPr>
        <w:t xml:space="preserve"> </w:t>
      </w:r>
      <w:bookmarkEnd w:id="37"/>
      <w:r>
        <w:rPr>
          <w:rFonts w:hint="eastAsia" w:ascii="仿宋_GB2312" w:hAnsi="仿宋_GB2312" w:eastAsia="仿宋_GB2312" w:cs="仿宋_GB2312"/>
          <w:sz w:val="30"/>
          <w:szCs w:val="30"/>
        </w:rPr>
        <w:t>%，主要原因是</w:t>
      </w:r>
      <w:permStart w:id="102" w:edGrp="everyone"/>
      <w:bookmarkStart w:id="38" w:name="PO_part3A1IncReason1"/>
      <w:r>
        <w:rPr>
          <w:rFonts w:hint="eastAsia" w:ascii="仿宋_GB2312" w:hAnsi="仿宋_GB2312" w:eastAsia="仿宋_GB2312" w:cs="仿宋_GB2312"/>
          <w:sz w:val="30"/>
          <w:szCs w:val="30"/>
        </w:rPr>
        <w:t>机构改革机构合并以及增加了中央及省级转移支付资金</w:t>
      </w:r>
      <w:permEnd w:id="102"/>
      <w:r>
        <w:rPr>
          <w:rFonts w:hint="eastAsia" w:ascii="仿宋_GB2312" w:hAnsi="仿宋_GB2312" w:eastAsia="仿宋_GB2312" w:cs="仿宋_GB2312"/>
          <w:sz w:val="11"/>
          <w:szCs w:val="11"/>
        </w:rPr>
        <w:t xml:space="preserve"> </w:t>
      </w:r>
      <w:bookmarkEnd w:id="38"/>
      <w:r>
        <w:rPr>
          <w:rFonts w:hint="eastAsia" w:ascii="仿宋_GB2312" w:hAnsi="仿宋_GB2312" w:eastAsia="仿宋_GB2312" w:cs="仿宋_GB2312"/>
          <w:sz w:val="30"/>
          <w:szCs w:val="30"/>
        </w:rPr>
        <w:t>；支出预算</w:t>
      </w:r>
      <w:bookmarkStart w:id="39" w:name="PO_part3A1Amount2"/>
      <w:permStart w:id="103" w:edGrp="everyone"/>
      <w:r>
        <w:rPr>
          <w:rFonts w:hint="eastAsia" w:ascii="仿宋_GB2312" w:hAnsi="仿宋_GB2312" w:eastAsia="仿宋_GB2312" w:cs="仿宋_GB2312"/>
          <w:sz w:val="30"/>
          <w:szCs w:val="30"/>
        </w:rPr>
        <w:t>2248</w:t>
      </w:r>
      <w:permEnd w:id="103"/>
      <w:r>
        <w:rPr>
          <w:rFonts w:ascii="仿宋_GB2312" w:hAnsi="仿宋_GB2312" w:eastAsia="仿宋_GB2312" w:cs="仿宋_GB2312"/>
          <w:sz w:val="11"/>
          <w:szCs w:val="11"/>
        </w:rPr>
        <w:t xml:space="preserve"> </w:t>
      </w:r>
      <w:bookmarkEnd w:id="39"/>
      <w:r>
        <w:rPr>
          <w:rFonts w:hint="eastAsia" w:ascii="仿宋_GB2312" w:hAnsi="仿宋_GB2312" w:eastAsia="仿宋_GB2312" w:cs="仿宋_GB2312"/>
          <w:sz w:val="30"/>
          <w:szCs w:val="30"/>
        </w:rPr>
        <w:t>万元，比上年</w:t>
      </w:r>
      <w:bookmarkStart w:id="40" w:name="PO_part3A1IncAmount2"/>
      <w:permStart w:id="104" w:edGrp="everyone"/>
      <w:r>
        <w:rPr>
          <w:rFonts w:hint="eastAsia" w:ascii="仿宋_GB2312" w:hAnsi="仿宋_GB2312" w:eastAsia="仿宋_GB2312" w:cs="仿宋_GB2312"/>
          <w:sz w:val="30"/>
          <w:szCs w:val="30"/>
        </w:rPr>
        <w:t>增加1174</w:t>
      </w:r>
      <w:permEnd w:id="104"/>
      <w:r>
        <w:rPr>
          <w:rFonts w:ascii="仿宋_GB2312" w:hAnsi="仿宋_GB2312" w:eastAsia="仿宋_GB2312" w:cs="仿宋_GB2312"/>
          <w:sz w:val="11"/>
          <w:szCs w:val="11"/>
        </w:rPr>
        <w:t xml:space="preserve"> </w:t>
      </w:r>
      <w:bookmarkEnd w:id="40"/>
      <w:r>
        <w:rPr>
          <w:rFonts w:hint="eastAsia" w:ascii="仿宋_GB2312" w:hAnsi="仿宋_GB2312" w:eastAsia="仿宋_GB2312" w:cs="仿宋_GB2312"/>
          <w:sz w:val="30"/>
          <w:szCs w:val="30"/>
        </w:rPr>
        <w:t>万元，</w:t>
      </w:r>
      <w:bookmarkStart w:id="41" w:name="PO_part3A1IncPercent2"/>
      <w:permStart w:id="105" w:edGrp="everyone"/>
      <w:r>
        <w:rPr>
          <w:rFonts w:hint="eastAsia" w:ascii="仿宋_GB2312" w:hAnsi="仿宋_GB2312" w:eastAsia="仿宋_GB2312" w:cs="仿宋_GB2312"/>
          <w:sz w:val="30"/>
          <w:szCs w:val="30"/>
        </w:rPr>
        <w:t>增长109</w:t>
      </w:r>
      <w:permEnd w:id="105"/>
      <w:r>
        <w:rPr>
          <w:rFonts w:ascii="仿宋_GB2312" w:hAnsi="仿宋_GB2312" w:eastAsia="仿宋_GB2312" w:cs="仿宋_GB2312"/>
          <w:sz w:val="11"/>
          <w:szCs w:val="11"/>
        </w:rPr>
        <w:t xml:space="preserve"> </w:t>
      </w:r>
      <w:bookmarkEnd w:id="41"/>
      <w:r>
        <w:rPr>
          <w:rFonts w:hint="eastAsia" w:ascii="仿宋_GB2312" w:hAnsi="仿宋_GB2312" w:eastAsia="仿宋_GB2312" w:cs="仿宋_GB2312"/>
          <w:sz w:val="30"/>
          <w:szCs w:val="30"/>
        </w:rPr>
        <w:t>%，主要原因是</w:t>
      </w:r>
      <w:permStart w:id="106" w:edGrp="everyone"/>
      <w:bookmarkStart w:id="42" w:name="PO_part3A1IncReason2"/>
      <w:r>
        <w:rPr>
          <w:rFonts w:hint="eastAsia" w:ascii="仿宋_GB2312" w:hAnsi="仿宋_GB2312" w:eastAsia="仿宋_GB2312" w:cs="仿宋_GB2312"/>
          <w:sz w:val="30"/>
          <w:szCs w:val="30"/>
        </w:rPr>
        <w:t>机构改革机构合并以及增加了中央及省级转移支付资金支出</w:t>
      </w:r>
      <w:permEnd w:id="106"/>
      <w:r>
        <w:rPr>
          <w:rFonts w:hint="eastAsia" w:ascii="仿宋_GB2312" w:hAnsi="仿宋_GB2312" w:eastAsia="仿宋_GB2312" w:cs="仿宋_GB2312"/>
          <w:sz w:val="30"/>
          <w:szCs w:val="30"/>
        </w:rPr>
        <w:t xml:space="preserve"> </w:t>
      </w:r>
      <w:bookmarkEnd w:id="42"/>
      <w:r>
        <w:rPr>
          <w:rFonts w:hint="eastAsia" w:ascii="仿宋_GB2312" w:hAnsi="仿宋_GB2312" w:eastAsia="仿宋_GB2312" w:cs="仿宋_GB2312"/>
          <w:sz w:val="30"/>
          <w:szCs w:val="30"/>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43" w:name="PO_part3A2Year1"/>
      <w:r>
        <w:rPr>
          <w:rFonts w:ascii="仿宋_GB2312" w:hAnsi="仿宋_GB2312" w:eastAsia="仿宋_GB2312" w:cs="仿宋_GB2312"/>
          <w:sz w:val="30"/>
          <w:szCs w:val="30"/>
        </w:rPr>
        <w:t xml:space="preserve"> </w:t>
      </w:r>
      <w:permStart w:id="107" w:edGrp="everyone"/>
      <w:r>
        <w:rPr>
          <w:rFonts w:hint="eastAsia" w:ascii="仿宋_GB2312" w:hAnsi="仿宋_GB2312" w:eastAsia="仿宋_GB2312" w:cs="仿宋_GB2312"/>
          <w:sz w:val="30"/>
          <w:szCs w:val="30"/>
        </w:rPr>
        <w:t>2020</w:t>
      </w:r>
      <w:permEnd w:id="107"/>
      <w:r>
        <w:rPr>
          <w:rFonts w:ascii="仿宋_GB2312" w:hAnsi="仿宋_GB2312" w:eastAsia="仿宋_GB2312" w:cs="仿宋_GB2312"/>
          <w:sz w:val="11"/>
          <w:szCs w:val="11"/>
        </w:rPr>
        <w:t xml:space="preserve"> </w:t>
      </w:r>
      <w:bookmarkEnd w:id="43"/>
      <w:r>
        <w:rPr>
          <w:rFonts w:hint="eastAsia" w:ascii="仿宋_GB2312" w:hAnsi="仿宋_GB2312" w:eastAsia="仿宋_GB2312" w:cs="仿宋_GB2312"/>
          <w:sz w:val="30"/>
          <w:szCs w:val="30"/>
        </w:rPr>
        <w:t>年本部门财政拨款安排“三公”经费</w:t>
      </w:r>
      <w:bookmarkStart w:id="44" w:name="PO_part3A2Amount1"/>
      <w:permStart w:id="108" w:edGrp="everyone"/>
      <w:r>
        <w:rPr>
          <w:rFonts w:hint="eastAsia" w:ascii="仿宋_GB2312" w:hAnsi="仿宋_GB2312" w:eastAsia="仿宋_GB2312" w:cs="仿宋_GB2312"/>
          <w:sz w:val="30"/>
          <w:szCs w:val="30"/>
        </w:rPr>
        <w:t>38</w:t>
      </w:r>
      <w:permEnd w:id="108"/>
      <w:r>
        <w:rPr>
          <w:rFonts w:ascii="仿宋_GB2312" w:hAnsi="仿宋_GB2312" w:eastAsia="仿宋_GB2312" w:cs="仿宋_GB2312"/>
          <w:sz w:val="11"/>
          <w:szCs w:val="11"/>
        </w:rPr>
        <w:t xml:space="preserve"> </w:t>
      </w:r>
      <w:bookmarkEnd w:id="44"/>
      <w:r>
        <w:rPr>
          <w:rFonts w:hint="eastAsia" w:ascii="仿宋_GB2312" w:hAnsi="仿宋_GB2312" w:eastAsia="仿宋_GB2312" w:cs="仿宋_GB2312"/>
          <w:sz w:val="30"/>
          <w:szCs w:val="30"/>
        </w:rPr>
        <w:t>万元，比上年</w:t>
      </w:r>
      <w:bookmarkStart w:id="45" w:name="PO_part3A2IncAmount1"/>
      <w:permStart w:id="109" w:edGrp="everyone"/>
      <w:r>
        <w:rPr>
          <w:rFonts w:hint="eastAsia" w:ascii="仿宋_GB2312" w:hAnsi="仿宋_GB2312" w:eastAsia="仿宋_GB2312" w:cs="仿宋_GB2312"/>
          <w:sz w:val="30"/>
          <w:szCs w:val="30"/>
        </w:rPr>
        <w:t>增加8</w:t>
      </w:r>
      <w:permEnd w:id="109"/>
      <w:r>
        <w:rPr>
          <w:rFonts w:ascii="仿宋_GB2312" w:hAnsi="仿宋_GB2312" w:eastAsia="仿宋_GB2312" w:cs="仿宋_GB2312"/>
          <w:sz w:val="11"/>
          <w:szCs w:val="11"/>
        </w:rPr>
        <w:t xml:space="preserve"> </w:t>
      </w:r>
      <w:bookmarkEnd w:id="45"/>
      <w:r>
        <w:rPr>
          <w:rFonts w:hint="eastAsia" w:ascii="仿宋_GB2312" w:hAnsi="仿宋_GB2312" w:eastAsia="仿宋_GB2312" w:cs="仿宋_GB2312"/>
          <w:sz w:val="30"/>
          <w:szCs w:val="30"/>
        </w:rPr>
        <w:t>万元，</w:t>
      </w:r>
      <w:bookmarkStart w:id="46" w:name="PO_part3A2IncPercent1"/>
      <w:permStart w:id="110" w:edGrp="everyone"/>
      <w:r>
        <w:rPr>
          <w:rFonts w:hint="eastAsia" w:ascii="仿宋_GB2312" w:hAnsi="仿宋_GB2312" w:eastAsia="仿宋_GB2312" w:cs="仿宋_GB2312"/>
          <w:sz w:val="30"/>
          <w:szCs w:val="30"/>
        </w:rPr>
        <w:t>增长26</w:t>
      </w:r>
      <w:permEnd w:id="110"/>
      <w:r>
        <w:rPr>
          <w:rFonts w:ascii="仿宋_GB2312" w:hAnsi="仿宋_GB2312" w:eastAsia="仿宋_GB2312" w:cs="仿宋_GB2312"/>
          <w:sz w:val="11"/>
          <w:szCs w:val="11"/>
        </w:rPr>
        <w:t xml:space="preserve"> </w:t>
      </w:r>
      <w:bookmarkEnd w:id="46"/>
      <w:r>
        <w:rPr>
          <w:rFonts w:hint="eastAsia" w:ascii="仿宋_GB2312" w:hAnsi="仿宋_GB2312" w:eastAsia="仿宋_GB2312" w:cs="仿宋_GB2312"/>
          <w:sz w:val="30"/>
          <w:szCs w:val="30"/>
        </w:rPr>
        <w:t>%，主要原因是</w:t>
      </w:r>
      <w:permStart w:id="111" w:edGrp="everyone"/>
      <w:bookmarkStart w:id="47" w:name="PO_part3A2IncReason1"/>
      <w:r>
        <w:rPr>
          <w:rFonts w:hint="eastAsia" w:ascii="仿宋_GB2312" w:hAnsi="仿宋_GB2312" w:eastAsia="仿宋_GB2312" w:cs="仿宋_GB2312"/>
          <w:sz w:val="30"/>
          <w:szCs w:val="30"/>
        </w:rPr>
        <w:t>公务用车购置费用的增加</w:t>
      </w:r>
      <w:permEnd w:id="111"/>
      <w:r>
        <w:rPr>
          <w:rFonts w:ascii="仿宋_GB2312" w:hAnsi="仿宋_GB2312" w:eastAsia="仿宋_GB2312" w:cs="仿宋_GB2312"/>
          <w:sz w:val="11"/>
          <w:szCs w:val="11"/>
        </w:rPr>
        <w:t xml:space="preserve"> </w:t>
      </w:r>
      <w:bookmarkEnd w:id="47"/>
      <w:r>
        <w:rPr>
          <w:rFonts w:hint="eastAsia" w:ascii="仿宋_GB2312" w:hAnsi="仿宋_GB2312" w:eastAsia="仿宋_GB2312" w:cs="仿宋_GB2312"/>
          <w:sz w:val="30"/>
          <w:szCs w:val="30"/>
        </w:rPr>
        <w:t>。其中：因公出国（境）费</w:t>
      </w:r>
      <w:permStart w:id="112" w:edGrp="everyone"/>
      <w:bookmarkStart w:id="48" w:name="PO_part3A2Amount2"/>
      <w:r>
        <w:rPr>
          <w:rFonts w:hint="eastAsia" w:ascii="仿宋_GB2312" w:hAnsi="仿宋_GB2312" w:eastAsia="仿宋_GB2312" w:cs="仿宋_GB2312"/>
          <w:sz w:val="30"/>
          <w:szCs w:val="30"/>
        </w:rPr>
        <w:t>0</w:t>
      </w:r>
      <w:permEnd w:id="112"/>
      <w:r>
        <w:rPr>
          <w:rFonts w:ascii="仿宋_GB2312" w:hAnsi="仿宋_GB2312" w:eastAsia="仿宋_GB2312" w:cs="仿宋_GB2312"/>
          <w:sz w:val="11"/>
          <w:szCs w:val="11"/>
        </w:rPr>
        <w:t xml:space="preserve"> </w:t>
      </w:r>
      <w:bookmarkEnd w:id="48"/>
      <w:r>
        <w:rPr>
          <w:rFonts w:hint="eastAsia" w:ascii="仿宋_GB2312" w:hAnsi="仿宋_GB2312" w:eastAsia="仿宋_GB2312" w:cs="仿宋_GB2312"/>
          <w:sz w:val="30"/>
          <w:szCs w:val="30"/>
        </w:rPr>
        <w:t>万元，比上年</w:t>
      </w:r>
      <w:bookmarkStart w:id="49" w:name="PO_part3A2IncAmount2"/>
      <w:permStart w:id="113" w:edGrp="everyone"/>
      <w:r>
        <w:rPr>
          <w:rFonts w:hint="eastAsia" w:ascii="仿宋_GB2312" w:hAnsi="仿宋_GB2312" w:eastAsia="仿宋_GB2312" w:cs="仿宋_GB2312"/>
          <w:sz w:val="30"/>
          <w:szCs w:val="30"/>
        </w:rPr>
        <w:t>增加0</w:t>
      </w:r>
      <w:permEnd w:id="113"/>
      <w:r>
        <w:rPr>
          <w:rFonts w:ascii="仿宋_GB2312" w:hAnsi="仿宋_GB2312" w:eastAsia="仿宋_GB2312" w:cs="仿宋_GB2312"/>
          <w:sz w:val="11"/>
          <w:szCs w:val="11"/>
        </w:rPr>
        <w:t xml:space="preserve"> </w:t>
      </w:r>
      <w:bookmarkEnd w:id="49"/>
      <w:r>
        <w:rPr>
          <w:rFonts w:hint="eastAsia" w:ascii="仿宋_GB2312" w:hAnsi="仿宋_GB2312" w:eastAsia="仿宋_GB2312" w:cs="仿宋_GB2312"/>
          <w:sz w:val="30"/>
          <w:szCs w:val="30"/>
        </w:rPr>
        <w:t>万元，</w:t>
      </w:r>
      <w:bookmarkStart w:id="50" w:name="PO_part3A2IncPercent2"/>
      <w:permStart w:id="114" w:edGrp="everyone"/>
      <w:r>
        <w:rPr>
          <w:rFonts w:hint="eastAsia" w:ascii="仿宋_GB2312" w:hAnsi="仿宋_GB2312" w:eastAsia="仿宋_GB2312" w:cs="仿宋_GB2312"/>
          <w:sz w:val="30"/>
          <w:szCs w:val="30"/>
        </w:rPr>
        <w:t>增长0</w:t>
      </w:r>
      <w:permEnd w:id="114"/>
      <w:r>
        <w:rPr>
          <w:rFonts w:ascii="仿宋_GB2312" w:hAnsi="仿宋_GB2312" w:eastAsia="仿宋_GB2312" w:cs="仿宋_GB2312"/>
          <w:sz w:val="11"/>
          <w:szCs w:val="11"/>
        </w:rPr>
        <w:t xml:space="preserve"> </w:t>
      </w:r>
      <w:bookmarkEnd w:id="50"/>
      <w:r>
        <w:rPr>
          <w:rFonts w:hint="eastAsia" w:ascii="仿宋_GB2312" w:hAnsi="仿宋_GB2312" w:eastAsia="仿宋_GB2312" w:cs="仿宋_GB2312"/>
          <w:sz w:val="30"/>
          <w:szCs w:val="30"/>
        </w:rPr>
        <w:t>%，主要原因是</w:t>
      </w:r>
      <w:permStart w:id="115" w:edGrp="everyone"/>
      <w:bookmarkStart w:id="51" w:name="PO_part3A2IncReason2"/>
      <w:r>
        <w:rPr>
          <w:rFonts w:hint="eastAsia" w:ascii="仿宋_GB2312" w:hAnsi="仿宋_GB2312" w:eastAsia="仿宋_GB2312" w:cs="仿宋_GB2312"/>
          <w:sz w:val="30"/>
          <w:szCs w:val="30"/>
        </w:rPr>
        <w:t>与上年持平，无增减变化）</w:t>
      </w:r>
      <w:permEnd w:id="115"/>
      <w:r>
        <w:rPr>
          <w:rFonts w:hint="eastAsia" w:ascii="仿宋_GB2312" w:hAnsi="仿宋_GB2312" w:eastAsia="仿宋_GB2312" w:cs="仿宋_GB2312"/>
          <w:sz w:val="11"/>
          <w:szCs w:val="11"/>
        </w:rPr>
        <w:t xml:space="preserve"> </w:t>
      </w:r>
      <w:bookmarkEnd w:id="51"/>
      <w:r>
        <w:rPr>
          <w:rFonts w:hint="eastAsia" w:ascii="仿宋_GB2312" w:hAnsi="仿宋_GB2312" w:eastAsia="仿宋_GB2312" w:cs="仿宋_GB2312"/>
          <w:sz w:val="30"/>
          <w:szCs w:val="30"/>
        </w:rPr>
        <w:t>；公务用车购置及运行费</w:t>
      </w:r>
      <w:bookmarkStart w:id="52" w:name="PO_part3A2Amount3"/>
      <w:permStart w:id="116" w:edGrp="everyone"/>
      <w:r>
        <w:rPr>
          <w:rFonts w:hint="eastAsia" w:ascii="仿宋_GB2312" w:hAnsi="仿宋_GB2312" w:eastAsia="仿宋_GB2312" w:cs="仿宋_GB2312"/>
          <w:sz w:val="30"/>
          <w:szCs w:val="30"/>
        </w:rPr>
        <w:t>36</w:t>
      </w:r>
      <w:permEnd w:id="116"/>
      <w:r>
        <w:rPr>
          <w:rFonts w:ascii="仿宋_GB2312" w:hAnsi="仿宋_GB2312" w:eastAsia="仿宋_GB2312" w:cs="仿宋_GB2312"/>
          <w:sz w:val="11"/>
          <w:szCs w:val="11"/>
        </w:rPr>
        <w:t xml:space="preserve"> </w:t>
      </w:r>
      <w:bookmarkEnd w:id="52"/>
      <w:r>
        <w:rPr>
          <w:rFonts w:hint="eastAsia" w:ascii="仿宋_GB2312" w:hAnsi="仿宋_GB2312" w:eastAsia="仿宋_GB2312" w:cs="仿宋_GB2312"/>
          <w:sz w:val="30"/>
          <w:szCs w:val="30"/>
        </w:rPr>
        <w:t>万元（公务用车购置费</w:t>
      </w:r>
      <w:bookmarkStart w:id="53" w:name="PO_part3A2Amount4"/>
      <w:permStart w:id="117" w:edGrp="everyone"/>
      <w:r>
        <w:rPr>
          <w:rFonts w:hint="eastAsia" w:ascii="仿宋_GB2312" w:hAnsi="仿宋_GB2312" w:eastAsia="仿宋_GB2312" w:cs="仿宋_GB2312"/>
          <w:sz w:val="30"/>
          <w:szCs w:val="30"/>
        </w:rPr>
        <w:t>25</w:t>
      </w:r>
      <w:permEnd w:id="117"/>
      <w:r>
        <w:rPr>
          <w:rFonts w:ascii="仿宋_GB2312" w:hAnsi="仿宋_GB2312" w:eastAsia="仿宋_GB2312" w:cs="仿宋_GB2312"/>
          <w:sz w:val="11"/>
          <w:szCs w:val="11"/>
        </w:rPr>
        <w:t xml:space="preserve"> </w:t>
      </w:r>
      <w:bookmarkEnd w:id="53"/>
      <w:r>
        <w:rPr>
          <w:rFonts w:hint="eastAsia" w:ascii="仿宋_GB2312" w:hAnsi="仿宋_GB2312" w:eastAsia="仿宋_GB2312" w:cs="仿宋_GB2312"/>
          <w:sz w:val="30"/>
          <w:szCs w:val="30"/>
        </w:rPr>
        <w:t>万元，公务用车运行维护费</w:t>
      </w:r>
      <w:bookmarkStart w:id="54" w:name="PO_part3A2Amount5"/>
      <w:permStart w:id="118" w:edGrp="everyone"/>
      <w:r>
        <w:rPr>
          <w:rFonts w:hint="eastAsia" w:ascii="仿宋_GB2312" w:hAnsi="仿宋_GB2312" w:eastAsia="仿宋_GB2312" w:cs="仿宋_GB2312"/>
          <w:sz w:val="30"/>
          <w:szCs w:val="30"/>
        </w:rPr>
        <w:t>11</w:t>
      </w:r>
      <w:permEnd w:id="118"/>
      <w:r>
        <w:rPr>
          <w:rFonts w:ascii="仿宋_GB2312" w:hAnsi="仿宋_GB2312" w:eastAsia="仿宋_GB2312" w:cs="仿宋_GB2312"/>
          <w:sz w:val="11"/>
          <w:szCs w:val="11"/>
        </w:rPr>
        <w:t xml:space="preserve"> </w:t>
      </w:r>
      <w:bookmarkEnd w:id="54"/>
      <w:r>
        <w:rPr>
          <w:rFonts w:hint="eastAsia" w:ascii="仿宋_GB2312" w:hAnsi="仿宋_GB2312" w:eastAsia="仿宋_GB2312" w:cs="仿宋_GB2312"/>
          <w:sz w:val="30"/>
          <w:szCs w:val="30"/>
        </w:rPr>
        <w:t>万元），比上年</w:t>
      </w:r>
      <w:permStart w:id="119" w:edGrp="everyone"/>
      <w:bookmarkStart w:id="55" w:name="PO_part3A2IncAmount3"/>
      <w:r>
        <w:rPr>
          <w:rFonts w:hint="eastAsia" w:ascii="仿宋_GB2312" w:hAnsi="仿宋_GB2312" w:eastAsia="仿宋_GB2312" w:cs="仿宋_GB2312"/>
          <w:sz w:val="30"/>
          <w:szCs w:val="30"/>
        </w:rPr>
        <w:t>增加8</w:t>
      </w:r>
      <w:permEnd w:id="119"/>
      <w:r>
        <w:rPr>
          <w:rFonts w:ascii="仿宋_GB2312" w:hAnsi="仿宋_GB2312" w:eastAsia="仿宋_GB2312" w:cs="仿宋_GB2312"/>
          <w:sz w:val="11"/>
          <w:szCs w:val="11"/>
        </w:rPr>
        <w:t xml:space="preserve"> </w:t>
      </w:r>
      <w:bookmarkEnd w:id="55"/>
      <w:r>
        <w:rPr>
          <w:rFonts w:hint="eastAsia" w:ascii="仿宋_GB2312" w:hAnsi="仿宋_GB2312" w:eastAsia="仿宋_GB2312" w:cs="仿宋_GB2312"/>
          <w:sz w:val="30"/>
          <w:szCs w:val="30"/>
        </w:rPr>
        <w:t>万元，</w:t>
      </w:r>
      <w:permStart w:id="120" w:edGrp="everyone"/>
      <w:bookmarkStart w:id="56" w:name="PO_part3A2IncPercent3"/>
      <w:r>
        <w:rPr>
          <w:rFonts w:hint="eastAsia" w:ascii="仿宋_GB2312" w:hAnsi="仿宋_GB2312" w:eastAsia="仿宋_GB2312" w:cs="仿宋_GB2312"/>
          <w:sz w:val="30"/>
          <w:szCs w:val="30"/>
        </w:rPr>
        <w:t>增长28</w:t>
      </w:r>
      <w:permEnd w:id="120"/>
      <w:r>
        <w:rPr>
          <w:rFonts w:ascii="仿宋_GB2312" w:hAnsi="仿宋_GB2312" w:eastAsia="仿宋_GB2312" w:cs="仿宋_GB2312"/>
          <w:sz w:val="11"/>
          <w:szCs w:val="11"/>
        </w:rPr>
        <w:t xml:space="preserve"> </w:t>
      </w:r>
      <w:bookmarkEnd w:id="56"/>
      <w:r>
        <w:rPr>
          <w:rFonts w:hint="eastAsia" w:ascii="仿宋_GB2312" w:hAnsi="仿宋_GB2312" w:eastAsia="仿宋_GB2312" w:cs="仿宋_GB2312"/>
          <w:sz w:val="30"/>
          <w:szCs w:val="30"/>
        </w:rPr>
        <w:t>%，主要原因是</w:t>
      </w:r>
      <w:permStart w:id="121" w:edGrp="everyone"/>
      <w:bookmarkStart w:id="57" w:name="PO_part3A2IncReason3"/>
      <w:r>
        <w:rPr>
          <w:rFonts w:hint="eastAsia" w:ascii="仿宋_GB2312" w:hAnsi="仿宋_GB2312" w:eastAsia="仿宋_GB2312" w:cs="仿宋_GB2312"/>
          <w:sz w:val="30"/>
          <w:szCs w:val="30"/>
        </w:rPr>
        <w:t>公务用车购置费用的增加</w:t>
      </w:r>
      <w:permEnd w:id="121"/>
      <w:r>
        <w:rPr>
          <w:rFonts w:hint="eastAsia" w:ascii="仿宋_GB2312" w:hAnsi="仿宋_GB2312" w:eastAsia="仿宋_GB2312" w:cs="仿宋_GB2312"/>
          <w:sz w:val="11"/>
          <w:szCs w:val="11"/>
        </w:rPr>
        <w:t xml:space="preserve"> </w:t>
      </w:r>
      <w:bookmarkEnd w:id="57"/>
      <w:r>
        <w:rPr>
          <w:rFonts w:hint="eastAsia" w:ascii="仿宋_GB2312" w:hAnsi="仿宋_GB2312" w:eastAsia="仿宋_GB2312" w:cs="仿宋_GB2312"/>
          <w:sz w:val="30"/>
          <w:szCs w:val="30"/>
        </w:rPr>
        <w:t>；公务接待费</w:t>
      </w:r>
      <w:bookmarkStart w:id="58" w:name="PO_part3A2Amount6"/>
      <w:permStart w:id="122" w:edGrp="everyone"/>
      <w:r>
        <w:rPr>
          <w:rFonts w:hint="eastAsia" w:ascii="仿宋_GB2312" w:hAnsi="仿宋_GB2312" w:eastAsia="仿宋_GB2312" w:cs="仿宋_GB2312"/>
          <w:sz w:val="30"/>
          <w:szCs w:val="30"/>
        </w:rPr>
        <w:t>2</w:t>
      </w:r>
      <w:permEnd w:id="122"/>
      <w:r>
        <w:rPr>
          <w:rFonts w:ascii="仿宋_GB2312" w:hAnsi="仿宋_GB2312" w:eastAsia="仿宋_GB2312" w:cs="仿宋_GB2312"/>
          <w:sz w:val="11"/>
          <w:szCs w:val="11"/>
        </w:rPr>
        <w:t xml:space="preserve"> </w:t>
      </w:r>
      <w:bookmarkEnd w:id="58"/>
      <w:r>
        <w:rPr>
          <w:rFonts w:hint="eastAsia" w:ascii="仿宋_GB2312" w:hAnsi="仿宋_GB2312" w:eastAsia="仿宋_GB2312" w:cs="仿宋_GB2312"/>
          <w:sz w:val="30"/>
          <w:szCs w:val="30"/>
        </w:rPr>
        <w:t>万元，比上年</w:t>
      </w:r>
      <w:bookmarkStart w:id="59" w:name="PO_part3A2IncAmount4"/>
      <w:permStart w:id="123" w:edGrp="everyone"/>
      <w:r>
        <w:rPr>
          <w:rFonts w:hint="eastAsia" w:ascii="仿宋_GB2312" w:hAnsi="仿宋_GB2312" w:eastAsia="仿宋_GB2312" w:cs="仿宋_GB2312"/>
          <w:sz w:val="30"/>
          <w:szCs w:val="30"/>
        </w:rPr>
        <w:t>0</w:t>
      </w:r>
      <w:permEnd w:id="123"/>
      <w:r>
        <w:rPr>
          <w:rFonts w:ascii="仿宋_GB2312" w:hAnsi="仿宋_GB2312" w:eastAsia="仿宋_GB2312" w:cs="仿宋_GB2312"/>
          <w:sz w:val="11"/>
          <w:szCs w:val="11"/>
        </w:rPr>
        <w:t xml:space="preserve"> </w:t>
      </w:r>
      <w:bookmarkEnd w:id="59"/>
      <w:r>
        <w:rPr>
          <w:rFonts w:hint="eastAsia" w:ascii="仿宋_GB2312" w:hAnsi="仿宋_GB2312" w:eastAsia="仿宋_GB2312" w:cs="仿宋_GB2312"/>
          <w:sz w:val="30"/>
          <w:szCs w:val="30"/>
        </w:rPr>
        <w:t>万元，</w:t>
      </w:r>
      <w:bookmarkStart w:id="60" w:name="PO_part3A2IncPercent4"/>
      <w:permStart w:id="124" w:edGrp="everyone"/>
      <w:r>
        <w:rPr>
          <w:rFonts w:hint="eastAsia" w:ascii="仿宋_GB2312" w:hAnsi="仿宋_GB2312" w:eastAsia="仿宋_GB2312" w:cs="仿宋_GB2312"/>
          <w:sz w:val="30"/>
          <w:szCs w:val="30"/>
        </w:rPr>
        <w:t>增长 0</w:t>
      </w:r>
      <w:permEnd w:id="124"/>
      <w:r>
        <w:rPr>
          <w:rFonts w:ascii="仿宋_GB2312" w:hAnsi="仿宋_GB2312" w:eastAsia="仿宋_GB2312" w:cs="仿宋_GB2312"/>
          <w:sz w:val="11"/>
          <w:szCs w:val="11"/>
        </w:rPr>
        <w:t xml:space="preserve"> </w:t>
      </w:r>
      <w:bookmarkEnd w:id="60"/>
      <w:r>
        <w:rPr>
          <w:rFonts w:hint="eastAsia" w:ascii="仿宋_GB2312" w:hAnsi="仿宋_GB2312" w:eastAsia="仿宋_GB2312" w:cs="仿宋_GB2312"/>
          <w:sz w:val="30"/>
          <w:szCs w:val="30"/>
        </w:rPr>
        <w:t>%，主要原因是</w:t>
      </w:r>
      <w:permStart w:id="125" w:edGrp="everyone"/>
      <w:bookmarkStart w:id="61" w:name="PO_part3A2IncReason4"/>
      <w:r>
        <w:rPr>
          <w:rFonts w:hint="eastAsia" w:ascii="仿宋_GB2312" w:hAnsi="仿宋_GB2312" w:eastAsia="仿宋_GB2312" w:cs="仿宋_GB2312"/>
          <w:sz w:val="30"/>
          <w:szCs w:val="30"/>
        </w:rPr>
        <w:t>与上年持平，无增减变化）</w:t>
      </w:r>
      <w:permEnd w:id="125"/>
      <w:r>
        <w:rPr>
          <w:rFonts w:hint="eastAsia" w:ascii="仿宋_GB2312" w:hAnsi="仿宋_GB2312" w:eastAsia="仿宋_GB2312" w:cs="仿宋_GB2312"/>
          <w:sz w:val="30"/>
          <w:szCs w:val="30"/>
        </w:rPr>
        <w:t xml:space="preserve"> </w:t>
      </w:r>
      <w:bookmarkEnd w:id="61"/>
      <w:r>
        <w:rPr>
          <w:rFonts w:hint="eastAsia" w:ascii="仿宋_GB2312" w:hAnsi="仿宋_GB2312" w:eastAsia="仿宋_GB2312" w:cs="仿宋_GB2312"/>
          <w:sz w:val="30"/>
          <w:szCs w:val="30"/>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机关运行经费是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ermStart w:id="126" w:edGrp="everyone"/>
      <w:bookmarkStart w:id="62" w:name="PO_part3A3Year1"/>
      <w:r>
        <w:rPr>
          <w:rFonts w:hint="eastAsia" w:ascii="仿宋_GB2312" w:hAnsi="仿宋_GB2312" w:eastAsia="仿宋_GB2312" w:cs="仿宋_GB2312"/>
          <w:sz w:val="30"/>
          <w:szCs w:val="30"/>
        </w:rPr>
        <w:t>2020</w:t>
      </w:r>
      <w:permEnd w:id="126"/>
      <w:r>
        <w:rPr>
          <w:rFonts w:ascii="仿宋_GB2312" w:hAnsi="仿宋_GB2312" w:eastAsia="仿宋_GB2312" w:cs="仿宋_GB2312"/>
          <w:sz w:val="11"/>
          <w:szCs w:val="11"/>
        </w:rPr>
        <w:t xml:space="preserve"> </w:t>
      </w:r>
      <w:bookmarkEnd w:id="62"/>
      <w:r>
        <w:rPr>
          <w:rFonts w:hint="eastAsia" w:ascii="仿宋_GB2312" w:hAnsi="仿宋_GB2312" w:eastAsia="仿宋_GB2312" w:cs="仿宋_GB2312"/>
          <w:sz w:val="30"/>
          <w:szCs w:val="30"/>
        </w:rPr>
        <w:t>年，本部门机关运行经费安排</w:t>
      </w:r>
      <w:bookmarkStart w:id="63" w:name="PO_part3A3Amount1"/>
      <w:permStart w:id="127" w:edGrp="everyone"/>
      <w:r>
        <w:rPr>
          <w:rFonts w:hint="eastAsia" w:ascii="仿宋_GB2312" w:hAnsi="仿宋_GB2312" w:eastAsia="仿宋_GB2312" w:cs="仿宋_GB2312"/>
          <w:sz w:val="30"/>
          <w:szCs w:val="30"/>
        </w:rPr>
        <w:t>1472</w:t>
      </w:r>
      <w:permEnd w:id="127"/>
      <w:r>
        <w:rPr>
          <w:rFonts w:ascii="仿宋_GB2312" w:hAnsi="仿宋_GB2312" w:eastAsia="仿宋_GB2312" w:cs="仿宋_GB2312"/>
          <w:sz w:val="11"/>
          <w:szCs w:val="11"/>
        </w:rPr>
        <w:t xml:space="preserve"> </w:t>
      </w:r>
      <w:bookmarkEnd w:id="63"/>
      <w:r>
        <w:rPr>
          <w:rFonts w:hint="eastAsia" w:ascii="仿宋_GB2312" w:hAnsi="仿宋_GB2312" w:eastAsia="仿宋_GB2312" w:cs="仿宋_GB2312"/>
          <w:sz w:val="30"/>
          <w:szCs w:val="30"/>
        </w:rPr>
        <w:t>万元，比上年</w:t>
      </w:r>
      <w:bookmarkStart w:id="64" w:name="PO_part3A3IncAmount1"/>
      <w:permStart w:id="128" w:edGrp="everyone"/>
      <w:r>
        <w:rPr>
          <w:rFonts w:hint="eastAsia" w:ascii="仿宋_GB2312" w:hAnsi="仿宋_GB2312" w:eastAsia="仿宋_GB2312" w:cs="仿宋_GB2312"/>
          <w:sz w:val="30"/>
          <w:szCs w:val="30"/>
        </w:rPr>
        <w:t>增加587</w:t>
      </w:r>
      <w:permEnd w:id="128"/>
      <w:r>
        <w:rPr>
          <w:rFonts w:ascii="仿宋_GB2312" w:hAnsi="仿宋_GB2312" w:eastAsia="仿宋_GB2312" w:cs="仿宋_GB2312"/>
          <w:sz w:val="11"/>
          <w:szCs w:val="11"/>
        </w:rPr>
        <w:t xml:space="preserve"> </w:t>
      </w:r>
      <w:bookmarkEnd w:id="64"/>
      <w:r>
        <w:rPr>
          <w:rFonts w:hint="eastAsia" w:ascii="仿宋_GB2312" w:hAnsi="仿宋_GB2312" w:eastAsia="仿宋_GB2312" w:cs="仿宋_GB2312"/>
          <w:sz w:val="30"/>
          <w:szCs w:val="30"/>
        </w:rPr>
        <w:t>万元，</w:t>
      </w:r>
      <w:bookmarkStart w:id="65" w:name="PO_part3A3IncPercent1"/>
      <w:permStart w:id="129" w:edGrp="everyone"/>
      <w:r>
        <w:rPr>
          <w:rFonts w:hint="eastAsia" w:ascii="仿宋_GB2312" w:hAnsi="仿宋_GB2312" w:eastAsia="仿宋_GB2312" w:cs="仿宋_GB2312"/>
          <w:sz w:val="30"/>
          <w:szCs w:val="30"/>
        </w:rPr>
        <w:t>增长66</w:t>
      </w:r>
      <w:permEnd w:id="129"/>
      <w:r>
        <w:rPr>
          <w:rFonts w:ascii="仿宋_GB2312" w:hAnsi="仿宋_GB2312" w:eastAsia="仿宋_GB2312" w:cs="仿宋_GB2312"/>
          <w:sz w:val="11"/>
          <w:szCs w:val="11"/>
        </w:rPr>
        <w:t xml:space="preserve"> </w:t>
      </w:r>
      <w:bookmarkEnd w:id="65"/>
      <w:r>
        <w:rPr>
          <w:rFonts w:hint="eastAsia" w:ascii="仿宋_GB2312" w:hAnsi="仿宋_GB2312" w:eastAsia="仿宋_GB2312" w:cs="仿宋_GB2312"/>
          <w:sz w:val="30"/>
          <w:szCs w:val="30"/>
        </w:rPr>
        <w:t>%，主要原因是</w:t>
      </w:r>
      <w:bookmarkStart w:id="66" w:name="PO_part3A3IncReason1"/>
      <w:permStart w:id="130" w:edGrp="everyone"/>
      <w:r>
        <w:rPr>
          <w:rFonts w:hint="eastAsia" w:ascii="仿宋_GB2312" w:hAnsi="仿宋_GB2312" w:eastAsia="仿宋_GB2312" w:cs="仿宋_GB2312"/>
          <w:sz w:val="30"/>
          <w:szCs w:val="30"/>
        </w:rPr>
        <w:t>机构改革后工资福利及专项业务费的增长。</w:t>
      </w:r>
      <w:permEnd w:id="130"/>
      <w:r>
        <w:rPr>
          <w:rFonts w:hint="eastAsia" w:ascii="仿宋_GB2312" w:hAnsi="仿宋_GB2312" w:eastAsia="仿宋_GB2312" w:cs="仿宋_GB2312"/>
          <w:sz w:val="30"/>
          <w:szCs w:val="30"/>
        </w:rPr>
        <w:t xml:space="preserve"> </w:t>
      </w:r>
      <w:bookmarkEnd w:id="66"/>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67" w:name="PO_part3A4Year1"/>
      <w:r>
        <w:rPr>
          <w:rFonts w:ascii="仿宋_GB2312" w:hAnsi="仿宋_GB2312" w:eastAsia="仿宋_GB2312" w:cs="仿宋_GB2312"/>
          <w:sz w:val="30"/>
          <w:szCs w:val="30"/>
        </w:rPr>
        <w:t xml:space="preserve"> </w:t>
      </w:r>
      <w:permStart w:id="131" w:edGrp="everyone"/>
      <w:r>
        <w:rPr>
          <w:rFonts w:hint="eastAsia" w:ascii="仿宋_GB2312" w:hAnsi="仿宋_GB2312" w:eastAsia="仿宋_GB2312" w:cs="仿宋_GB2312"/>
          <w:sz w:val="30"/>
          <w:szCs w:val="30"/>
        </w:rPr>
        <w:t>2020</w:t>
      </w:r>
      <w:permEnd w:id="131"/>
      <w:r>
        <w:rPr>
          <w:rFonts w:ascii="仿宋_GB2312" w:hAnsi="仿宋_GB2312" w:eastAsia="仿宋_GB2312" w:cs="仿宋_GB2312"/>
          <w:sz w:val="11"/>
          <w:szCs w:val="11"/>
        </w:rPr>
        <w:t xml:space="preserve"> </w:t>
      </w:r>
      <w:bookmarkEnd w:id="67"/>
      <w:r>
        <w:rPr>
          <w:rFonts w:hint="eastAsia" w:ascii="仿宋_GB2312" w:hAnsi="仿宋_GB2312" w:eastAsia="仿宋_GB2312" w:cs="仿宋_GB2312"/>
          <w:sz w:val="30"/>
          <w:szCs w:val="30"/>
        </w:rPr>
        <w:t>年本部门政府采购安排</w:t>
      </w:r>
      <w:bookmarkStart w:id="68" w:name="PO_part3A4Amount1"/>
      <w:permStart w:id="132" w:edGrp="everyone"/>
      <w:r>
        <w:rPr>
          <w:rFonts w:hint="eastAsia" w:ascii="仿宋_GB2312" w:hAnsi="仿宋_GB2312" w:eastAsia="仿宋_GB2312" w:cs="仿宋_GB2312"/>
          <w:sz w:val="30"/>
          <w:szCs w:val="30"/>
        </w:rPr>
        <w:t>150</w:t>
      </w:r>
      <w:permEnd w:id="132"/>
      <w:r>
        <w:rPr>
          <w:rFonts w:ascii="仿宋_GB2312" w:hAnsi="仿宋_GB2312" w:eastAsia="仿宋_GB2312" w:cs="仿宋_GB2312"/>
          <w:sz w:val="11"/>
          <w:szCs w:val="11"/>
        </w:rPr>
        <w:t xml:space="preserve"> </w:t>
      </w:r>
      <w:bookmarkEnd w:id="68"/>
      <w:r>
        <w:rPr>
          <w:rFonts w:hint="eastAsia" w:ascii="仿宋_GB2312" w:hAnsi="仿宋_GB2312" w:eastAsia="仿宋_GB2312" w:cs="仿宋_GB2312"/>
          <w:sz w:val="30"/>
          <w:szCs w:val="30"/>
        </w:rPr>
        <w:t>万元，其中：货物类采购预算</w:t>
      </w:r>
      <w:permStart w:id="133" w:edGrp="everyone"/>
      <w:bookmarkStart w:id="69" w:name="PO_part3A4Amount2"/>
      <w:r>
        <w:rPr>
          <w:rFonts w:hint="eastAsia" w:ascii="仿宋_GB2312" w:hAnsi="仿宋_GB2312" w:eastAsia="仿宋_GB2312" w:cs="仿宋_GB2312"/>
          <w:sz w:val="30"/>
          <w:szCs w:val="30"/>
        </w:rPr>
        <w:t>30</w:t>
      </w:r>
      <w:permEnd w:id="133"/>
      <w:r>
        <w:rPr>
          <w:rFonts w:ascii="仿宋_GB2312" w:hAnsi="仿宋_GB2312" w:eastAsia="仿宋_GB2312" w:cs="仿宋_GB2312"/>
          <w:sz w:val="11"/>
          <w:szCs w:val="11"/>
        </w:rPr>
        <w:t xml:space="preserve"> </w:t>
      </w:r>
      <w:bookmarkEnd w:id="69"/>
      <w:r>
        <w:rPr>
          <w:rFonts w:hint="eastAsia" w:ascii="仿宋_GB2312" w:hAnsi="仿宋_GB2312" w:eastAsia="仿宋_GB2312" w:cs="仿宋_GB2312"/>
          <w:sz w:val="30"/>
          <w:szCs w:val="30"/>
        </w:rPr>
        <w:t>万元，工程类采购预算</w:t>
      </w:r>
      <w:bookmarkStart w:id="70" w:name="PO_part3A4Amount3"/>
      <w:permStart w:id="134" w:edGrp="everyone"/>
      <w:r>
        <w:rPr>
          <w:rFonts w:hint="eastAsia" w:ascii="仿宋_GB2312" w:hAnsi="仿宋_GB2312" w:eastAsia="仿宋_GB2312" w:cs="仿宋_GB2312"/>
          <w:sz w:val="30"/>
          <w:szCs w:val="30"/>
        </w:rPr>
        <w:t>100</w:t>
      </w:r>
      <w:permEnd w:id="134"/>
      <w:r>
        <w:rPr>
          <w:rFonts w:ascii="仿宋_GB2312" w:hAnsi="仿宋_GB2312" w:eastAsia="仿宋_GB2312" w:cs="仿宋_GB2312"/>
          <w:sz w:val="11"/>
          <w:szCs w:val="11"/>
        </w:rPr>
        <w:t xml:space="preserve"> </w:t>
      </w:r>
      <w:bookmarkEnd w:id="70"/>
      <w:r>
        <w:rPr>
          <w:rFonts w:hint="eastAsia" w:ascii="仿宋_GB2312" w:hAnsi="仿宋_GB2312" w:eastAsia="仿宋_GB2312" w:cs="仿宋_GB2312"/>
          <w:sz w:val="30"/>
          <w:szCs w:val="30"/>
        </w:rPr>
        <w:t>万元，服务类采购预算</w:t>
      </w:r>
      <w:permStart w:id="135" w:edGrp="everyone"/>
      <w:bookmarkStart w:id="71" w:name="PO_part3A4Amount4"/>
      <w:r>
        <w:rPr>
          <w:rFonts w:hint="eastAsia" w:ascii="仿宋_GB2312" w:hAnsi="仿宋_GB2312" w:eastAsia="仿宋_GB2312" w:cs="仿宋_GB2312"/>
          <w:sz w:val="30"/>
          <w:szCs w:val="30"/>
        </w:rPr>
        <w:t>20</w:t>
      </w:r>
      <w:permEnd w:id="135"/>
      <w:r>
        <w:rPr>
          <w:rFonts w:ascii="仿宋_GB2312" w:hAnsi="仿宋_GB2312" w:eastAsia="仿宋_GB2312" w:cs="仿宋_GB2312"/>
          <w:sz w:val="11"/>
          <w:szCs w:val="11"/>
        </w:rPr>
        <w:t xml:space="preserve"> </w:t>
      </w:r>
      <w:bookmarkEnd w:id="71"/>
      <w:r>
        <w:rPr>
          <w:rFonts w:hint="eastAsia" w:ascii="仿宋_GB2312" w:hAnsi="仿宋_GB2312" w:eastAsia="仿宋_GB2312" w:cs="仿宋_GB2312"/>
          <w:sz w:val="30"/>
          <w:szCs w:val="30"/>
        </w:rPr>
        <w:t>万元等。</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国有资产占有使用情况</w:t>
      </w:r>
    </w:p>
    <w:p>
      <w:pPr>
        <w:rPr>
          <w:rFonts w:ascii="仿宋_GB2312" w:hAnsi="仿宋_GB2312" w:eastAsia="仿宋_GB2312" w:cs="仿宋_GB2312"/>
          <w:sz w:val="32"/>
          <w:szCs w:val="32"/>
        </w:rPr>
      </w:pPr>
      <w:r>
        <w:rPr>
          <w:rFonts w:hint="eastAsia" w:ascii="仿宋_GB2312" w:hAnsi="仿宋_GB2312" w:eastAsia="仿宋_GB2312" w:cs="仿宋_GB2312"/>
          <w:sz w:val="30"/>
          <w:szCs w:val="30"/>
        </w:rPr>
        <w:t xml:space="preserve">    截至</w:t>
      </w:r>
      <w:permStart w:id="136" w:edGrp="everyone"/>
      <w:bookmarkStart w:id="72" w:name="PO_part3A5Year1"/>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19</w:t>
      </w:r>
      <w:permEnd w:id="136"/>
      <w:r>
        <w:rPr>
          <w:rFonts w:ascii="仿宋_GB2312" w:hAnsi="仿宋_GB2312" w:eastAsia="仿宋_GB2312" w:cs="仿宋_GB2312"/>
          <w:sz w:val="11"/>
          <w:szCs w:val="11"/>
        </w:rPr>
        <w:t xml:space="preserve"> </w:t>
      </w:r>
      <w:bookmarkEnd w:id="72"/>
      <w:r>
        <w:rPr>
          <w:rFonts w:hint="eastAsia" w:ascii="仿宋_GB2312" w:hAnsi="仿宋_GB2312" w:eastAsia="仿宋_GB2312" w:cs="仿宋_GB2312"/>
          <w:sz w:val="30"/>
          <w:szCs w:val="30"/>
        </w:rPr>
        <w:t>年</w:t>
      </w:r>
      <w:permStart w:id="137" w:edGrp="everyone"/>
      <w:bookmarkStart w:id="73" w:name="PO_part3A5Month1"/>
      <w:r>
        <w:rPr>
          <w:rFonts w:hint="eastAsia" w:ascii="仿宋_GB2312" w:hAnsi="仿宋_GB2312" w:eastAsia="仿宋_GB2312" w:cs="仿宋_GB2312"/>
          <w:sz w:val="30"/>
          <w:szCs w:val="30"/>
          <w:lang w:val="en-US" w:eastAsia="zh-CN"/>
        </w:rPr>
        <w:t>12</w:t>
      </w:r>
      <w:permEnd w:id="137"/>
      <w:r>
        <w:rPr>
          <w:rFonts w:ascii="仿宋_GB2312" w:hAnsi="仿宋_GB2312" w:eastAsia="仿宋_GB2312" w:cs="仿宋_GB2312"/>
          <w:sz w:val="11"/>
          <w:szCs w:val="11"/>
        </w:rPr>
        <w:t xml:space="preserve"> </w:t>
      </w:r>
      <w:bookmarkEnd w:id="73"/>
      <w:r>
        <w:rPr>
          <w:rFonts w:hint="eastAsia" w:ascii="仿宋_GB2312" w:hAnsi="仿宋_GB2312" w:eastAsia="仿宋_GB2312" w:cs="仿宋_GB2312"/>
          <w:sz w:val="30"/>
          <w:szCs w:val="30"/>
        </w:rPr>
        <w:t>月</w:t>
      </w:r>
      <w:permStart w:id="138" w:edGrp="everyone"/>
      <w:bookmarkStart w:id="74" w:name="PO_part3A5Date1"/>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1</w:t>
      </w:r>
      <w:permEnd w:id="138"/>
      <w:r>
        <w:rPr>
          <w:rFonts w:ascii="仿宋_GB2312" w:hAnsi="仿宋_GB2312" w:eastAsia="仿宋_GB2312" w:cs="仿宋_GB2312"/>
          <w:sz w:val="11"/>
          <w:szCs w:val="11"/>
        </w:rPr>
        <w:t xml:space="preserve"> </w:t>
      </w:r>
      <w:bookmarkEnd w:id="74"/>
      <w:r>
        <w:rPr>
          <w:rFonts w:hint="eastAsia" w:ascii="仿宋_GB2312" w:hAnsi="仿宋_GB2312" w:eastAsia="仿宋_GB2312" w:cs="仿宋_GB2312"/>
          <w:sz w:val="30"/>
          <w:szCs w:val="30"/>
        </w:rPr>
        <w:t>日，本部门固定资产金额</w:t>
      </w:r>
      <w:bookmarkStart w:id="75" w:name="PO_part3A5Amount1"/>
      <w:permStart w:id="139" w:edGrp="everyone"/>
      <w:r>
        <w:rPr>
          <w:rFonts w:hint="eastAsia" w:ascii="仿宋_GB2312" w:hAnsi="仿宋_GB2312" w:eastAsia="仿宋_GB2312" w:cs="仿宋_GB2312"/>
          <w:sz w:val="30"/>
          <w:szCs w:val="30"/>
        </w:rPr>
        <w:t>1160.03</w:t>
      </w:r>
      <w:permEnd w:id="139"/>
      <w:r>
        <w:rPr>
          <w:rFonts w:ascii="仿宋_GB2312" w:hAnsi="仿宋_GB2312" w:eastAsia="仿宋_GB2312" w:cs="仿宋_GB2312"/>
          <w:sz w:val="11"/>
          <w:szCs w:val="11"/>
        </w:rPr>
        <w:t xml:space="preserve"> </w:t>
      </w:r>
      <w:bookmarkEnd w:id="75"/>
      <w:r>
        <w:rPr>
          <w:rFonts w:hint="eastAsia" w:ascii="仿宋_GB2312" w:hAnsi="仿宋_GB2312" w:eastAsia="仿宋_GB2312" w:cs="仿宋_GB2312"/>
          <w:sz w:val="30"/>
          <w:szCs w:val="30"/>
        </w:rPr>
        <w:t>万元，分布构成情况为：房屋</w:t>
      </w:r>
      <w:bookmarkStart w:id="76" w:name="PO_part3A5Sqace1"/>
      <w:permStart w:id="140" w:edGrp="everyone"/>
      <w:r>
        <w:rPr>
          <w:rFonts w:hint="eastAsia" w:ascii="仿宋_GB2312" w:hAnsi="仿宋_GB2312" w:eastAsia="仿宋_GB2312" w:cs="仿宋_GB2312"/>
          <w:sz w:val="30"/>
          <w:szCs w:val="30"/>
        </w:rPr>
        <w:t>8104.32</w:t>
      </w:r>
      <w:permEnd w:id="140"/>
      <w:r>
        <w:rPr>
          <w:rFonts w:ascii="仿宋_GB2312" w:hAnsi="仿宋_GB2312" w:eastAsia="仿宋_GB2312" w:cs="仿宋_GB2312"/>
          <w:sz w:val="11"/>
          <w:szCs w:val="11"/>
        </w:rPr>
        <w:t xml:space="preserve"> </w:t>
      </w:r>
      <w:bookmarkEnd w:id="76"/>
      <w:r>
        <w:rPr>
          <w:rFonts w:hint="eastAsia" w:ascii="仿宋_GB2312" w:hAnsi="仿宋_GB2312" w:eastAsia="仿宋_GB2312" w:cs="仿宋_GB2312"/>
          <w:sz w:val="30"/>
          <w:szCs w:val="30"/>
        </w:rPr>
        <w:t>平方米，车辆</w:t>
      </w:r>
      <w:bookmarkStart w:id="77" w:name="PO_part3A5Car2"/>
      <w:permStart w:id="141" w:edGrp="everyone"/>
      <w:r>
        <w:rPr>
          <w:rFonts w:hint="eastAsia" w:ascii="仿宋_GB2312" w:hAnsi="仿宋_GB2312" w:eastAsia="仿宋_GB2312" w:cs="仿宋_GB2312"/>
          <w:sz w:val="30"/>
          <w:szCs w:val="30"/>
        </w:rPr>
        <w:t>5</w:t>
      </w:r>
      <w:permEnd w:id="141"/>
      <w:r>
        <w:rPr>
          <w:rFonts w:ascii="仿宋_GB2312" w:hAnsi="仿宋_GB2312" w:eastAsia="仿宋_GB2312" w:cs="仿宋_GB2312"/>
          <w:sz w:val="11"/>
          <w:szCs w:val="11"/>
        </w:rPr>
        <w:t xml:space="preserve"> </w:t>
      </w:r>
      <w:bookmarkEnd w:id="77"/>
      <w:r>
        <w:rPr>
          <w:rFonts w:hint="eastAsia" w:ascii="仿宋_GB2312" w:hAnsi="仿宋_GB2312" w:eastAsia="仿宋_GB2312" w:cs="仿宋_GB2312"/>
          <w:sz w:val="30"/>
          <w:szCs w:val="30"/>
        </w:rPr>
        <w:t>辆，单价在100万元以上的设备</w:t>
      </w:r>
      <w:bookmarkStart w:id="78" w:name="PO_part3A5Equipment1"/>
      <w:permStart w:id="142" w:edGrp="everyone"/>
      <w:r>
        <w:rPr>
          <w:rFonts w:hint="eastAsia" w:ascii="仿宋_GB2312" w:hAnsi="仿宋_GB2312" w:eastAsia="仿宋_GB2312" w:cs="仿宋_GB2312"/>
          <w:sz w:val="30"/>
          <w:szCs w:val="30"/>
        </w:rPr>
        <w:t>0</w:t>
      </w:r>
      <w:permEnd w:id="142"/>
      <w:r>
        <w:rPr>
          <w:rFonts w:ascii="仿宋_GB2312" w:hAnsi="仿宋_GB2312" w:eastAsia="仿宋_GB2312" w:cs="仿宋_GB2312"/>
          <w:sz w:val="11"/>
          <w:szCs w:val="11"/>
        </w:rPr>
        <w:t xml:space="preserve"> </w:t>
      </w:r>
      <w:bookmarkEnd w:id="78"/>
      <w:r>
        <w:rPr>
          <w:rFonts w:hint="eastAsia" w:ascii="仿宋_GB2312" w:hAnsi="仿宋_GB2312" w:eastAsia="仿宋_GB2312" w:cs="仿宋_GB2312"/>
          <w:sz w:val="30"/>
          <w:szCs w:val="30"/>
        </w:rPr>
        <w:t>台等。本年度拟购置固定资产</w:t>
      </w:r>
      <w:bookmarkStart w:id="79" w:name="PO_part3A5Amount5"/>
      <w:permStart w:id="143" w:edGrp="everyone"/>
      <w:r>
        <w:rPr>
          <w:rFonts w:hint="eastAsia" w:ascii="仿宋_GB2312" w:hAnsi="仿宋_GB2312" w:eastAsia="仿宋_GB2312" w:cs="仿宋_GB2312"/>
          <w:sz w:val="30"/>
          <w:szCs w:val="30"/>
        </w:rPr>
        <w:t>150</w:t>
      </w:r>
      <w:permEnd w:id="143"/>
      <w:r>
        <w:rPr>
          <w:rFonts w:ascii="仿宋_GB2312" w:hAnsi="仿宋_GB2312" w:eastAsia="仿宋_GB2312" w:cs="仿宋_GB2312"/>
          <w:sz w:val="11"/>
          <w:szCs w:val="11"/>
        </w:rPr>
        <w:t xml:space="preserve"> </w:t>
      </w:r>
      <w:bookmarkEnd w:id="79"/>
      <w:r>
        <w:rPr>
          <w:rFonts w:hint="eastAsia" w:ascii="仿宋_GB2312" w:hAnsi="仿宋_GB2312" w:eastAsia="仿宋_GB2312" w:cs="仿宋_GB2312"/>
          <w:sz w:val="30"/>
          <w:szCs w:val="30"/>
        </w:rPr>
        <w:t>万元，主要是</w:t>
      </w:r>
      <w:bookmarkStart w:id="80" w:name="PO_part3A5Detil1"/>
      <w:permStart w:id="144" w:edGrp="everyone"/>
      <w:r>
        <w:rPr>
          <w:rFonts w:hint="eastAsia" w:ascii="仿宋_GB2312" w:hAnsi="仿宋_GB2312" w:eastAsia="仿宋_GB2312" w:cs="仿宋_GB2312"/>
          <w:sz w:val="32"/>
          <w:szCs w:val="32"/>
        </w:rPr>
        <w:t>规范化建设修缮及公务用车、办公设备购置</w:t>
      </w:r>
      <w:permEnd w:id="144"/>
      <w:r>
        <w:rPr>
          <w:rFonts w:ascii="仿宋_GB2312" w:hAnsi="仿宋_GB2312" w:eastAsia="仿宋_GB2312" w:cs="仿宋_GB2312"/>
          <w:sz w:val="11"/>
          <w:szCs w:val="11"/>
        </w:rPr>
        <w:t xml:space="preserve"> </w:t>
      </w:r>
      <w:bookmarkEnd w:id="80"/>
      <w:r>
        <w:rPr>
          <w:rFonts w:hint="eastAsia" w:ascii="仿宋_GB2312" w:hAnsi="仿宋_GB2312" w:eastAsia="仿宋_GB2312" w:cs="仿宋_GB2312"/>
          <w:sz w:val="30"/>
          <w:szCs w:val="30"/>
        </w:rPr>
        <w:t>等</w:t>
      </w:r>
      <w:r>
        <w:rPr>
          <w:rFonts w:hint="eastAsia" w:ascii="仿宋_GB2312" w:hAnsi="仿宋_GB2312" w:eastAsia="仿宋_GB2312" w:cs="仿宋_GB2312"/>
          <w:sz w:val="32"/>
          <w:szCs w:val="32"/>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重点项目预算绩效目标情况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81" w:name="PO_part3A6Year1"/>
      <w:r>
        <w:rPr>
          <w:rFonts w:hint="eastAsia" w:ascii="仿宋_GB2312" w:hAnsi="仿宋_GB2312" w:eastAsia="仿宋_GB2312" w:cs="仿宋_GB2312"/>
          <w:sz w:val="32"/>
          <w:szCs w:val="32"/>
        </w:rPr>
        <w:t xml:space="preserve"> </w:t>
      </w:r>
      <w:permStart w:id="145" w:edGrp="everyone"/>
      <w:r>
        <w:rPr>
          <w:rFonts w:hint="eastAsia" w:ascii="仿宋_GB2312" w:hAnsi="仿宋_GB2312" w:eastAsia="仿宋_GB2312" w:cs="仿宋_GB2312"/>
          <w:sz w:val="32"/>
          <w:szCs w:val="32"/>
        </w:rPr>
        <w:t>2020</w:t>
      </w:r>
      <w:permEnd w:id="145"/>
      <w:r>
        <w:rPr>
          <w:rFonts w:ascii="仿宋_GB2312" w:hAnsi="仿宋_GB2312" w:eastAsia="仿宋_GB2312" w:cs="仿宋_GB2312"/>
          <w:sz w:val="11"/>
          <w:szCs w:val="11"/>
        </w:rPr>
        <w:t xml:space="preserve"> </w:t>
      </w:r>
      <w:bookmarkEnd w:id="81"/>
      <w:r>
        <w:rPr>
          <w:rFonts w:hint="eastAsia" w:ascii="仿宋_GB2312" w:hAnsi="仿宋_GB2312" w:eastAsia="仿宋_GB2312" w:cs="仿宋_GB2312"/>
          <w:sz w:val="30"/>
          <w:szCs w:val="30"/>
        </w:rPr>
        <w:t>年，本部门重点项目绩效目标情况如下</w:t>
      </w:r>
      <w:r>
        <w:rPr>
          <w:rFonts w:hint="eastAsia" w:ascii="仿宋_GB2312" w:hAnsi="仿宋_GB2312" w:eastAsia="仿宋_GB2312" w:cs="仿宋_GB2312"/>
          <w:sz w:val="32"/>
          <w:szCs w:val="32"/>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2"/>
        <w:gridCol w:w="1876"/>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项目</w:t>
            </w:r>
          </w:p>
        </w:tc>
        <w:tc>
          <w:tcPr>
            <w:tcW w:w="1876" w:type="dxa"/>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预算数</w:t>
            </w:r>
          </w:p>
        </w:tc>
        <w:tc>
          <w:tcPr>
            <w:tcW w:w="2880" w:type="dxa"/>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632" w:type="dxa"/>
          </w:tcPr>
          <w:p>
            <w:permStart w:id="146" w:edGrp="everyone"/>
            <w:r>
              <w:rPr>
                <w:rFonts w:hint="eastAsia" w:ascii="宋体" w:hAnsi="宋体" w:cs="宋体"/>
                <w:color w:val="000000"/>
                <w:sz w:val="20"/>
                <w:szCs w:val="20"/>
              </w:rPr>
              <w:t>公共法律服务专项资金</w:t>
            </w:r>
          </w:p>
        </w:tc>
        <w:tc>
          <w:tcPr>
            <w:tcW w:w="1876" w:type="dxa"/>
          </w:tcPr>
          <w:p>
            <w:r>
              <w:rPr>
                <w:rFonts w:hint="eastAsia" w:ascii="宋体" w:hAnsi="宋体" w:cs="宋体"/>
                <w:color w:val="000000"/>
                <w:sz w:val="20"/>
                <w:szCs w:val="20"/>
              </w:rPr>
              <w:t>348</w:t>
            </w:r>
          </w:p>
        </w:tc>
        <w:tc>
          <w:tcPr>
            <w:tcW w:w="2880" w:type="dxa"/>
          </w:tcPr>
          <w:p>
            <w:r>
              <w:rPr>
                <w:rFonts w:hint="eastAsia" w:ascii="宋体" w:hAnsi="宋体" w:cs="宋体"/>
                <w:color w:val="000000"/>
                <w:sz w:val="20"/>
                <w:szCs w:val="20"/>
              </w:rPr>
              <w:t>为全市336个村（社区）聘请法律顾问，</w:t>
            </w:r>
            <w:r>
              <w:rPr>
                <w:rFonts w:hint="eastAsia" w:ascii="宋体" w:hAnsi="宋体" w:cs="宋体"/>
                <w:sz w:val="20"/>
                <w:szCs w:val="20"/>
              </w:rPr>
              <w:t>办理法律援助案件合计382件，完成刑事案件辩护全覆盖，完成社区矫正中心建设，接收社区矫正人员230人。参与调解纠纷4200宗，调解成功率99.14%，完成司法所规范化建设任务。</w:t>
            </w:r>
          </w:p>
        </w:tc>
      </w:tr>
      <w:permEnd w:id="146"/>
    </w:tbl>
    <w:p>
      <w:pPr>
        <w:spacing w:line="360" w:lineRule="auto"/>
        <w:rPr>
          <w:rFonts w:ascii="仿宋_GB2312" w:hAnsi="仿宋_GB2312" w:eastAsia="仿宋_GB2312" w:cs="仿宋_GB2312"/>
          <w:sz w:val="32"/>
          <w:szCs w:val="32"/>
        </w:rPr>
      </w:pPr>
      <w:r>
        <w:rPr>
          <w:rFonts w:hint="eastAsia" w:ascii="宋体" w:hAnsi="宋体" w:cs="宋体"/>
          <w:color w:val="000000"/>
          <w:sz w:val="20"/>
          <w:szCs w:val="20"/>
        </w:rPr>
        <w:t>注：</w:t>
      </w:r>
      <w:permStart w:id="147" w:edGrp="everyone"/>
      <w:r>
        <w:rPr>
          <w:rFonts w:hint="eastAsia" w:ascii="宋体" w:hAnsi="宋体" w:cs="宋体"/>
          <w:color w:val="000000"/>
          <w:sz w:val="20"/>
          <w:szCs w:val="20"/>
        </w:rPr>
        <w:t>无</w:t>
      </w:r>
      <w:permEnd w:id="147"/>
      <w:r>
        <w:rPr>
          <w:rFonts w:ascii="仿宋_GB2312" w:hAnsi="仿宋_GB2312" w:eastAsia="仿宋_GB2312" w:cs="仿宋_GB2312"/>
          <w:sz w:val="32"/>
          <w:szCs w:val="32"/>
        </w:rPr>
        <w:t xml:space="preserve"> </w:t>
      </w:r>
    </w:p>
    <w:p>
      <w:pPr>
        <w:ind w:firstLine="640"/>
        <w:rPr>
          <w:rFonts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pPr>
        <w:jc w:val="center"/>
        <w:rPr>
          <w:rFonts w:ascii="黑体" w:hAnsi="黑体" w:eastAsia="黑体" w:cs="方正小标宋简体"/>
          <w:sz w:val="44"/>
          <w:szCs w:val="44"/>
        </w:rPr>
      </w:pPr>
      <w:r>
        <w:rPr>
          <w:rFonts w:hint="eastAsia" w:ascii="黑体" w:hAnsi="黑体" w:eastAsia="黑体" w:cs="方正小标宋简体"/>
          <w:sz w:val="44"/>
          <w:szCs w:val="44"/>
        </w:rPr>
        <w:t>第四部分  名词解释</w:t>
      </w:r>
    </w:p>
    <w:p>
      <w:pPr>
        <w:rPr>
          <w:rFonts w:ascii="方正小标宋简体" w:hAnsi="方正小标宋简体" w:eastAsia="方正小标宋简体" w:cs="方正小标宋简体"/>
          <w:sz w:val="44"/>
          <w:szCs w:val="44"/>
        </w:rPr>
      </w:pPr>
      <w:r>
        <w:rPr>
          <w:rFonts w:hint="eastAsia" w:ascii="仿宋_GB2312" w:eastAsia="仿宋_GB2312"/>
          <w:b/>
          <w:sz w:val="32"/>
          <w:szCs w:val="32"/>
        </w:rPr>
        <w:t xml:space="preserve">   </w:t>
      </w:r>
      <w:bookmarkStart w:id="82" w:name="PO_part4"/>
      <w:r>
        <w:rPr>
          <w:rFonts w:hint="eastAsia" w:ascii="仿宋_GB2312" w:eastAsia="仿宋_GB2312"/>
          <w:b/>
          <w:sz w:val="32"/>
          <w:szCs w:val="32"/>
        </w:rPr>
        <w:t xml:space="preserve"> </w:t>
      </w:r>
      <w:permStart w:id="148" w:edGrp="everyone"/>
      <w:r>
        <w:rPr>
          <w:rFonts w:hint="eastAsia" w:ascii="仿宋_GB2312" w:eastAsia="仿宋_GB2312"/>
          <w:b/>
          <w:sz w:val="32"/>
          <w:szCs w:val="32"/>
        </w:rPr>
        <w:t>一、财政拨款收入：</w:t>
      </w:r>
      <w:r>
        <w:rPr>
          <w:rFonts w:hint="eastAsia" w:ascii="仿宋_GB2312" w:eastAsia="仿宋_GB2312"/>
          <w:sz w:val="32"/>
          <w:szCs w:val="32"/>
        </w:rPr>
        <w:t>指预算单位从本级财政部门取得的财政预算资金收入。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二、事业收入：</w:t>
      </w:r>
      <w:r>
        <w:rPr>
          <w:rFonts w:hint="eastAsia" w:ascii="仿宋_GB2312" w:eastAsia="仿宋_GB2312"/>
          <w:sz w:val="32"/>
          <w:szCs w:val="32"/>
        </w:rPr>
        <w:t>指事业单位开展专业业务活动及辅助活动所取得的收入。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rPr>
          <w:rFonts w:ascii="仿宋_GB2312" w:eastAsia="仿宋_GB2312"/>
          <w:sz w:val="32"/>
          <w:szCs w:val="32"/>
        </w:rPr>
      </w:pPr>
      <w:r>
        <w:rPr>
          <w:rFonts w:hint="eastAsia" w:ascii="仿宋_GB2312" w:eastAsia="仿宋_GB2312"/>
          <w:b/>
          <w:sz w:val="32"/>
          <w:szCs w:val="32"/>
        </w:rPr>
        <w:t xml:space="preserve">    五、用事业基金弥补收支差额：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rPr>
          <w:rFonts w:ascii="仿宋_GB2312" w:eastAsia="仿宋_GB2312"/>
          <w:sz w:val="32"/>
          <w:szCs w:val="32"/>
        </w:rPr>
      </w:pPr>
      <w:r>
        <w:rPr>
          <w:rFonts w:hint="eastAsia" w:ascii="仿宋_GB2312" w:eastAsia="仿宋_GB2312"/>
          <w:b/>
          <w:sz w:val="32"/>
          <w:szCs w:val="32"/>
        </w:rPr>
        <w:t xml:space="preserve">    六、基本支出：</w:t>
      </w:r>
      <w:r>
        <w:rPr>
          <w:rFonts w:hint="eastAsia" w:ascii="仿宋_GB2312" w:eastAsia="仿宋_GB2312"/>
          <w:sz w:val="32"/>
          <w:szCs w:val="32"/>
        </w:rPr>
        <w:t>指为保障机构正常运转、完成日常工作任务而发生的人员支出和公用支出。</w:t>
      </w:r>
    </w:p>
    <w:p>
      <w:pPr>
        <w:spacing w:line="288" w:lineRule="auto"/>
        <w:ind w:left="1"/>
        <w:rPr>
          <w:rFonts w:ascii="仿宋_GB2312" w:eastAsia="仿宋_GB2312"/>
          <w:sz w:val="32"/>
          <w:szCs w:val="32"/>
        </w:rPr>
      </w:pPr>
      <w:r>
        <w:rPr>
          <w:rFonts w:hint="eastAsia" w:ascii="仿宋_GB2312" w:eastAsia="仿宋_GB2312"/>
          <w:b/>
          <w:sz w:val="32"/>
          <w:szCs w:val="32"/>
        </w:rPr>
        <w:t xml:space="preserve">    七、项目支出：</w:t>
      </w:r>
      <w:r>
        <w:rPr>
          <w:rFonts w:hint="eastAsia" w:ascii="仿宋_GB2312" w:eastAsia="仿宋_GB2312"/>
          <w:sz w:val="32"/>
          <w:szCs w:val="32"/>
        </w:rPr>
        <w:t>指在基本支出之外为完成特定行政任务和事业发展目标所发生的支出。</w:t>
      </w:r>
    </w:p>
    <w:p>
      <w:pPr>
        <w:spacing w:line="288" w:lineRule="auto"/>
        <w:rPr>
          <w:rFonts w:ascii="仿宋_GB2312" w:eastAsia="仿宋_GB2312"/>
          <w:sz w:val="32"/>
          <w:szCs w:val="32"/>
        </w:rPr>
      </w:pPr>
      <w:r>
        <w:rPr>
          <w:rFonts w:hint="eastAsia" w:ascii="仿宋_GB2312" w:eastAsia="仿宋_GB2312"/>
          <w:b/>
          <w:sz w:val="32"/>
          <w:szCs w:val="32"/>
        </w:rPr>
        <w:t xml:space="preserve">    八、经营支出：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rPr>
          <w:rFonts w:ascii="仿宋_GB2312" w:eastAsia="仿宋_GB2312"/>
          <w:sz w:val="32"/>
          <w:szCs w:val="32"/>
        </w:rPr>
      </w:pPr>
      <w:r>
        <w:rPr>
          <w:rFonts w:hint="eastAsia" w:ascii="仿宋_GB2312" w:eastAsia="仿宋_GB2312"/>
          <w:b/>
          <w:sz w:val="32"/>
          <w:szCs w:val="32"/>
        </w:rPr>
        <w:t xml:space="preserve">    九、行政经费（机关运行经费）：</w:t>
      </w:r>
      <w:r>
        <w:rPr>
          <w:rFonts w:hint="eastAsia" w:ascii="仿宋_GB2312" w:eastAsia="仿宋_GB2312"/>
          <w:sz w:val="32"/>
          <w:szCs w:val="32"/>
        </w:rPr>
        <w:t>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spacing w:line="288" w:lineRule="auto"/>
        <w:rPr>
          <w:rFonts w:ascii="仿宋_GB2312" w:eastAsia="仿宋_GB2312"/>
          <w:sz w:val="32"/>
          <w:szCs w:val="32"/>
        </w:rPr>
      </w:pPr>
      <w:r>
        <w:rPr>
          <w:rFonts w:hint="eastAsia" w:ascii="仿宋_GB2312" w:eastAsia="仿宋_GB2312"/>
          <w:b/>
          <w:sz w:val="32"/>
          <w:szCs w:val="32"/>
        </w:rPr>
        <w:t xml:space="preserve">    十、“三公”经费：</w:t>
      </w:r>
      <w:r>
        <w:rPr>
          <w:rFonts w:hint="eastAsia" w:ascii="仿宋_GB2312" w:eastAsia="仿宋_GB2312"/>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pPr>
        <w:spacing w:line="288" w:lineRule="auto"/>
        <w:ind w:left="1"/>
        <w:rPr>
          <w:rFonts w:ascii="仿宋_GB2312" w:eastAsia="仿宋_GB2312"/>
          <w:sz w:val="32"/>
          <w:szCs w:val="32"/>
        </w:rPr>
      </w:pPr>
      <w:r>
        <w:rPr>
          <w:rFonts w:hint="eastAsia" w:ascii="楷体_GB2312" w:hAnsi="楷体_GB2312" w:eastAsia="楷体_GB2312" w:cs="楷体_GB2312"/>
          <w:sz w:val="32"/>
          <w:szCs w:val="32"/>
        </w:rPr>
        <w:t xml:space="preserve">   </w:t>
      </w:r>
      <w:permEnd w:id="148"/>
      <w:r>
        <w:rPr>
          <w:rFonts w:hint="eastAsia" w:ascii="仿宋_GB2312" w:eastAsia="仿宋_GB2312"/>
          <w:sz w:val="32"/>
          <w:szCs w:val="32"/>
        </w:rPr>
        <w:t xml:space="preserve"> </w:t>
      </w:r>
      <w:bookmarkEnd w:id="82"/>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A51"/>
    <w:multiLevelType w:val="singleLevel"/>
    <w:tmpl w:val="5A5F2A51"/>
    <w:lvl w:ilvl="0" w:tentative="0">
      <w:start w:val="1"/>
      <w:numFmt w:val="chineseCounting"/>
      <w:suff w:val="nothing"/>
      <w:lvlText w:val="%1、"/>
      <w:lvlJc w:val="left"/>
    </w:lvl>
  </w:abstractNum>
  <w:abstractNum w:abstractNumId="2">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560CCC"/>
    <w:rsid w:val="00001E5E"/>
    <w:rsid w:val="00011766"/>
    <w:rsid w:val="00032786"/>
    <w:rsid w:val="00033665"/>
    <w:rsid w:val="000617A4"/>
    <w:rsid w:val="00075016"/>
    <w:rsid w:val="0007617B"/>
    <w:rsid w:val="000907DB"/>
    <w:rsid w:val="00096D00"/>
    <w:rsid w:val="000A2339"/>
    <w:rsid w:val="000A4C11"/>
    <w:rsid w:val="000B12F2"/>
    <w:rsid w:val="000C0314"/>
    <w:rsid w:val="000C504A"/>
    <w:rsid w:val="000D6DA0"/>
    <w:rsid w:val="000E5D5A"/>
    <w:rsid w:val="000F6B2B"/>
    <w:rsid w:val="00117AC7"/>
    <w:rsid w:val="001272E3"/>
    <w:rsid w:val="00152FBA"/>
    <w:rsid w:val="00164A5F"/>
    <w:rsid w:val="001666FD"/>
    <w:rsid w:val="00176374"/>
    <w:rsid w:val="001A6EA7"/>
    <w:rsid w:val="001B3230"/>
    <w:rsid w:val="001B3533"/>
    <w:rsid w:val="001B752F"/>
    <w:rsid w:val="001C59CA"/>
    <w:rsid w:val="001D18AA"/>
    <w:rsid w:val="001D4270"/>
    <w:rsid w:val="001D7B98"/>
    <w:rsid w:val="001E155E"/>
    <w:rsid w:val="001E5C21"/>
    <w:rsid w:val="001E5D1B"/>
    <w:rsid w:val="001F299F"/>
    <w:rsid w:val="001F46F7"/>
    <w:rsid w:val="001F7057"/>
    <w:rsid w:val="002040BA"/>
    <w:rsid w:val="00204F0B"/>
    <w:rsid w:val="00204F40"/>
    <w:rsid w:val="002214E6"/>
    <w:rsid w:val="00254882"/>
    <w:rsid w:val="0025738D"/>
    <w:rsid w:val="002949B4"/>
    <w:rsid w:val="002A0E8F"/>
    <w:rsid w:val="002A279B"/>
    <w:rsid w:val="002A296E"/>
    <w:rsid w:val="002A4F4F"/>
    <w:rsid w:val="002A5D7C"/>
    <w:rsid w:val="002C2483"/>
    <w:rsid w:val="002C450A"/>
    <w:rsid w:val="002C4D26"/>
    <w:rsid w:val="002C61DD"/>
    <w:rsid w:val="002D10CA"/>
    <w:rsid w:val="002E2B3D"/>
    <w:rsid w:val="002E5849"/>
    <w:rsid w:val="002F229E"/>
    <w:rsid w:val="002F5B21"/>
    <w:rsid w:val="00305022"/>
    <w:rsid w:val="00314A0B"/>
    <w:rsid w:val="003223E3"/>
    <w:rsid w:val="00332209"/>
    <w:rsid w:val="003343E6"/>
    <w:rsid w:val="00337C11"/>
    <w:rsid w:val="0034485E"/>
    <w:rsid w:val="00350932"/>
    <w:rsid w:val="00350B0D"/>
    <w:rsid w:val="00353B2F"/>
    <w:rsid w:val="00360505"/>
    <w:rsid w:val="0036545D"/>
    <w:rsid w:val="00365D9B"/>
    <w:rsid w:val="00383D98"/>
    <w:rsid w:val="003965B7"/>
    <w:rsid w:val="003B5C0A"/>
    <w:rsid w:val="003C0CF8"/>
    <w:rsid w:val="003C277E"/>
    <w:rsid w:val="003D4C98"/>
    <w:rsid w:val="0044442D"/>
    <w:rsid w:val="00457527"/>
    <w:rsid w:val="00464718"/>
    <w:rsid w:val="0047367F"/>
    <w:rsid w:val="0047400F"/>
    <w:rsid w:val="004873C8"/>
    <w:rsid w:val="00490C63"/>
    <w:rsid w:val="004936C2"/>
    <w:rsid w:val="004B1127"/>
    <w:rsid w:val="004B52F0"/>
    <w:rsid w:val="004B6727"/>
    <w:rsid w:val="004E28F1"/>
    <w:rsid w:val="004E2CAE"/>
    <w:rsid w:val="004E7373"/>
    <w:rsid w:val="00505C63"/>
    <w:rsid w:val="005121E4"/>
    <w:rsid w:val="00540DC4"/>
    <w:rsid w:val="005442BE"/>
    <w:rsid w:val="0055292C"/>
    <w:rsid w:val="00560CCC"/>
    <w:rsid w:val="0057264A"/>
    <w:rsid w:val="00576BE2"/>
    <w:rsid w:val="005806C8"/>
    <w:rsid w:val="00584AAC"/>
    <w:rsid w:val="00597E49"/>
    <w:rsid w:val="005D1AA9"/>
    <w:rsid w:val="005E42B5"/>
    <w:rsid w:val="005E7A43"/>
    <w:rsid w:val="005E7C33"/>
    <w:rsid w:val="005F26FC"/>
    <w:rsid w:val="006012DC"/>
    <w:rsid w:val="006213AE"/>
    <w:rsid w:val="00624FAE"/>
    <w:rsid w:val="0063266F"/>
    <w:rsid w:val="0063274E"/>
    <w:rsid w:val="00660972"/>
    <w:rsid w:val="00675556"/>
    <w:rsid w:val="006A5F54"/>
    <w:rsid w:val="006D2EA0"/>
    <w:rsid w:val="006E7395"/>
    <w:rsid w:val="006F3C47"/>
    <w:rsid w:val="00707AB9"/>
    <w:rsid w:val="007125BE"/>
    <w:rsid w:val="00716279"/>
    <w:rsid w:val="00717A05"/>
    <w:rsid w:val="0072797F"/>
    <w:rsid w:val="00735764"/>
    <w:rsid w:val="00735E59"/>
    <w:rsid w:val="007364D6"/>
    <w:rsid w:val="00754D9A"/>
    <w:rsid w:val="00761B6B"/>
    <w:rsid w:val="00771D3C"/>
    <w:rsid w:val="00783D09"/>
    <w:rsid w:val="007A7827"/>
    <w:rsid w:val="007C35B7"/>
    <w:rsid w:val="007C3E78"/>
    <w:rsid w:val="007C5C61"/>
    <w:rsid w:val="007E69A8"/>
    <w:rsid w:val="007F5309"/>
    <w:rsid w:val="007F6A7B"/>
    <w:rsid w:val="00802834"/>
    <w:rsid w:val="008171CC"/>
    <w:rsid w:val="0082037C"/>
    <w:rsid w:val="00822B8D"/>
    <w:rsid w:val="008249E3"/>
    <w:rsid w:val="00826C0F"/>
    <w:rsid w:val="00847B34"/>
    <w:rsid w:val="00856A69"/>
    <w:rsid w:val="00872AE0"/>
    <w:rsid w:val="00885685"/>
    <w:rsid w:val="008C53AB"/>
    <w:rsid w:val="008D6223"/>
    <w:rsid w:val="008E1601"/>
    <w:rsid w:val="008E6D60"/>
    <w:rsid w:val="008E779F"/>
    <w:rsid w:val="00900D14"/>
    <w:rsid w:val="00901DA1"/>
    <w:rsid w:val="00910A29"/>
    <w:rsid w:val="00924E6D"/>
    <w:rsid w:val="00940221"/>
    <w:rsid w:val="0095514F"/>
    <w:rsid w:val="00957880"/>
    <w:rsid w:val="009656EC"/>
    <w:rsid w:val="0096638C"/>
    <w:rsid w:val="00966C36"/>
    <w:rsid w:val="0097007D"/>
    <w:rsid w:val="00972008"/>
    <w:rsid w:val="009757C4"/>
    <w:rsid w:val="00992139"/>
    <w:rsid w:val="00993DEF"/>
    <w:rsid w:val="00997BAF"/>
    <w:rsid w:val="009B01A7"/>
    <w:rsid w:val="009C2BCD"/>
    <w:rsid w:val="009C6A97"/>
    <w:rsid w:val="009D26CF"/>
    <w:rsid w:val="009D477C"/>
    <w:rsid w:val="009D4811"/>
    <w:rsid w:val="009E35C5"/>
    <w:rsid w:val="009F3B8E"/>
    <w:rsid w:val="009F5F3B"/>
    <w:rsid w:val="00A02D2C"/>
    <w:rsid w:val="00A02D97"/>
    <w:rsid w:val="00A10E8A"/>
    <w:rsid w:val="00A2704D"/>
    <w:rsid w:val="00A40809"/>
    <w:rsid w:val="00A551B2"/>
    <w:rsid w:val="00A61DA2"/>
    <w:rsid w:val="00A63695"/>
    <w:rsid w:val="00A64367"/>
    <w:rsid w:val="00A77A6A"/>
    <w:rsid w:val="00A96D33"/>
    <w:rsid w:val="00AA08AD"/>
    <w:rsid w:val="00AA09D6"/>
    <w:rsid w:val="00AB3983"/>
    <w:rsid w:val="00AB3E95"/>
    <w:rsid w:val="00AB60F4"/>
    <w:rsid w:val="00AB6CA7"/>
    <w:rsid w:val="00AB741C"/>
    <w:rsid w:val="00AC1A8F"/>
    <w:rsid w:val="00AD3ED6"/>
    <w:rsid w:val="00AE2452"/>
    <w:rsid w:val="00AF6644"/>
    <w:rsid w:val="00B036C2"/>
    <w:rsid w:val="00B07183"/>
    <w:rsid w:val="00B10B68"/>
    <w:rsid w:val="00B11453"/>
    <w:rsid w:val="00B43523"/>
    <w:rsid w:val="00B43AF7"/>
    <w:rsid w:val="00B462C6"/>
    <w:rsid w:val="00B50902"/>
    <w:rsid w:val="00B51E7C"/>
    <w:rsid w:val="00B81962"/>
    <w:rsid w:val="00B85DF3"/>
    <w:rsid w:val="00BC60F6"/>
    <w:rsid w:val="00BE7680"/>
    <w:rsid w:val="00C1127C"/>
    <w:rsid w:val="00C14640"/>
    <w:rsid w:val="00C223D7"/>
    <w:rsid w:val="00C2299C"/>
    <w:rsid w:val="00C3080E"/>
    <w:rsid w:val="00C56CF8"/>
    <w:rsid w:val="00C63DF8"/>
    <w:rsid w:val="00C70E61"/>
    <w:rsid w:val="00C76F43"/>
    <w:rsid w:val="00C83A84"/>
    <w:rsid w:val="00CA497A"/>
    <w:rsid w:val="00CA6551"/>
    <w:rsid w:val="00CC0A5F"/>
    <w:rsid w:val="00CC1A8E"/>
    <w:rsid w:val="00CC4783"/>
    <w:rsid w:val="00CE14B0"/>
    <w:rsid w:val="00CF6007"/>
    <w:rsid w:val="00D15F5C"/>
    <w:rsid w:val="00D20272"/>
    <w:rsid w:val="00D32921"/>
    <w:rsid w:val="00D43212"/>
    <w:rsid w:val="00D6610C"/>
    <w:rsid w:val="00D87E6F"/>
    <w:rsid w:val="00D90536"/>
    <w:rsid w:val="00D90FB3"/>
    <w:rsid w:val="00DA157E"/>
    <w:rsid w:val="00DA23EC"/>
    <w:rsid w:val="00DB1F4B"/>
    <w:rsid w:val="00DC09D2"/>
    <w:rsid w:val="00DC0DF2"/>
    <w:rsid w:val="00DD778A"/>
    <w:rsid w:val="00DE172B"/>
    <w:rsid w:val="00DE1C78"/>
    <w:rsid w:val="00DE3F8D"/>
    <w:rsid w:val="00DE56DA"/>
    <w:rsid w:val="00DF7091"/>
    <w:rsid w:val="00E07F8B"/>
    <w:rsid w:val="00E10C4C"/>
    <w:rsid w:val="00E15280"/>
    <w:rsid w:val="00E359EF"/>
    <w:rsid w:val="00E36114"/>
    <w:rsid w:val="00E523EF"/>
    <w:rsid w:val="00E55BD8"/>
    <w:rsid w:val="00E864AB"/>
    <w:rsid w:val="00E90EDD"/>
    <w:rsid w:val="00E93323"/>
    <w:rsid w:val="00EA00CC"/>
    <w:rsid w:val="00ED7808"/>
    <w:rsid w:val="00EE72F9"/>
    <w:rsid w:val="00EF4DAB"/>
    <w:rsid w:val="00F00F6A"/>
    <w:rsid w:val="00F0387E"/>
    <w:rsid w:val="00F12E3E"/>
    <w:rsid w:val="00F15349"/>
    <w:rsid w:val="00F2506D"/>
    <w:rsid w:val="00F37786"/>
    <w:rsid w:val="00F43217"/>
    <w:rsid w:val="00F57A35"/>
    <w:rsid w:val="00F60FAC"/>
    <w:rsid w:val="00F9420E"/>
    <w:rsid w:val="00F9750D"/>
    <w:rsid w:val="00FB2244"/>
    <w:rsid w:val="00FC1442"/>
    <w:rsid w:val="00FC6D50"/>
    <w:rsid w:val="00FD089E"/>
    <w:rsid w:val="00FE675F"/>
    <w:rsid w:val="00FF0D3C"/>
    <w:rsid w:val="00FF259D"/>
    <w:rsid w:val="01B45622"/>
    <w:rsid w:val="01D90AFF"/>
    <w:rsid w:val="01D95F9B"/>
    <w:rsid w:val="03B749B0"/>
    <w:rsid w:val="04414C5A"/>
    <w:rsid w:val="05DA63D5"/>
    <w:rsid w:val="062E4029"/>
    <w:rsid w:val="06B454AB"/>
    <w:rsid w:val="06C36432"/>
    <w:rsid w:val="078037FF"/>
    <w:rsid w:val="08783F6C"/>
    <w:rsid w:val="0A29389E"/>
    <w:rsid w:val="0A92506E"/>
    <w:rsid w:val="0B071BA7"/>
    <w:rsid w:val="0B4D593C"/>
    <w:rsid w:val="0BFF62F6"/>
    <w:rsid w:val="0C2343F9"/>
    <w:rsid w:val="0C5A4BA3"/>
    <w:rsid w:val="0D4205F6"/>
    <w:rsid w:val="0D4C15CA"/>
    <w:rsid w:val="0D527471"/>
    <w:rsid w:val="0E4F61B7"/>
    <w:rsid w:val="0E791713"/>
    <w:rsid w:val="0EF11263"/>
    <w:rsid w:val="0F6109AA"/>
    <w:rsid w:val="103F4B2D"/>
    <w:rsid w:val="11717704"/>
    <w:rsid w:val="117A2E35"/>
    <w:rsid w:val="11AA069F"/>
    <w:rsid w:val="12C616AB"/>
    <w:rsid w:val="13016A31"/>
    <w:rsid w:val="13410513"/>
    <w:rsid w:val="134B1AD3"/>
    <w:rsid w:val="14254B61"/>
    <w:rsid w:val="14E021F7"/>
    <w:rsid w:val="17945B62"/>
    <w:rsid w:val="18A71303"/>
    <w:rsid w:val="19864A7E"/>
    <w:rsid w:val="1A0A34A9"/>
    <w:rsid w:val="1B663169"/>
    <w:rsid w:val="1BBD4F04"/>
    <w:rsid w:val="1CF346E3"/>
    <w:rsid w:val="1DA66342"/>
    <w:rsid w:val="1F080A89"/>
    <w:rsid w:val="1F211410"/>
    <w:rsid w:val="1F41655B"/>
    <w:rsid w:val="1F4C145E"/>
    <w:rsid w:val="20EE6A13"/>
    <w:rsid w:val="21171D51"/>
    <w:rsid w:val="223F4E70"/>
    <w:rsid w:val="22614F3C"/>
    <w:rsid w:val="250A239A"/>
    <w:rsid w:val="25214A81"/>
    <w:rsid w:val="255900BA"/>
    <w:rsid w:val="256B0A86"/>
    <w:rsid w:val="267F6DC4"/>
    <w:rsid w:val="26C210FB"/>
    <w:rsid w:val="27714608"/>
    <w:rsid w:val="280D411B"/>
    <w:rsid w:val="28263A1C"/>
    <w:rsid w:val="2A3B7DA2"/>
    <w:rsid w:val="2D3C1AFC"/>
    <w:rsid w:val="2D971B87"/>
    <w:rsid w:val="2DAB7E62"/>
    <w:rsid w:val="2DEA3C22"/>
    <w:rsid w:val="2E7B5F75"/>
    <w:rsid w:val="30B20761"/>
    <w:rsid w:val="30BA2575"/>
    <w:rsid w:val="31AC2673"/>
    <w:rsid w:val="31EF67E2"/>
    <w:rsid w:val="320F0B96"/>
    <w:rsid w:val="32622CBE"/>
    <w:rsid w:val="32F33DBC"/>
    <w:rsid w:val="335C27F8"/>
    <w:rsid w:val="33857292"/>
    <w:rsid w:val="33C36048"/>
    <w:rsid w:val="34381C5E"/>
    <w:rsid w:val="34DA3990"/>
    <w:rsid w:val="35C002C4"/>
    <w:rsid w:val="360208A7"/>
    <w:rsid w:val="36297FEC"/>
    <w:rsid w:val="3634782F"/>
    <w:rsid w:val="3664193A"/>
    <w:rsid w:val="36685B59"/>
    <w:rsid w:val="36E602DD"/>
    <w:rsid w:val="37EC6610"/>
    <w:rsid w:val="381229FC"/>
    <w:rsid w:val="39B100EE"/>
    <w:rsid w:val="3CCC0A6E"/>
    <w:rsid w:val="3D9A6A5F"/>
    <w:rsid w:val="3E924B09"/>
    <w:rsid w:val="3ECC1EF6"/>
    <w:rsid w:val="40041D9C"/>
    <w:rsid w:val="427263C7"/>
    <w:rsid w:val="42E236F5"/>
    <w:rsid w:val="42ED757D"/>
    <w:rsid w:val="43527EF3"/>
    <w:rsid w:val="43A4686F"/>
    <w:rsid w:val="459C565C"/>
    <w:rsid w:val="45E27675"/>
    <w:rsid w:val="46463B7A"/>
    <w:rsid w:val="47123CE1"/>
    <w:rsid w:val="474B6FAD"/>
    <w:rsid w:val="477C090E"/>
    <w:rsid w:val="47BB76C5"/>
    <w:rsid w:val="47E60DC9"/>
    <w:rsid w:val="47E82066"/>
    <w:rsid w:val="486F1DBE"/>
    <w:rsid w:val="49495B74"/>
    <w:rsid w:val="4A4D67E0"/>
    <w:rsid w:val="4A67100A"/>
    <w:rsid w:val="4B977D64"/>
    <w:rsid w:val="4BF85DFC"/>
    <w:rsid w:val="4C26206A"/>
    <w:rsid w:val="4D6A7D0F"/>
    <w:rsid w:val="4FFE4547"/>
    <w:rsid w:val="50647638"/>
    <w:rsid w:val="50CB6A87"/>
    <w:rsid w:val="51073791"/>
    <w:rsid w:val="52913D67"/>
    <w:rsid w:val="532F007B"/>
    <w:rsid w:val="534649FF"/>
    <w:rsid w:val="540128DA"/>
    <w:rsid w:val="54192FEF"/>
    <w:rsid w:val="55B353F5"/>
    <w:rsid w:val="55B86489"/>
    <w:rsid w:val="57407F61"/>
    <w:rsid w:val="58740BE1"/>
    <w:rsid w:val="590F1468"/>
    <w:rsid w:val="5B0667AC"/>
    <w:rsid w:val="5BB03E37"/>
    <w:rsid w:val="5C92685B"/>
    <w:rsid w:val="60C63FD9"/>
    <w:rsid w:val="60E37A9B"/>
    <w:rsid w:val="614748AD"/>
    <w:rsid w:val="61E21CA2"/>
    <w:rsid w:val="62423FC3"/>
    <w:rsid w:val="62453B18"/>
    <w:rsid w:val="625340CD"/>
    <w:rsid w:val="625D47CB"/>
    <w:rsid w:val="62B964FA"/>
    <w:rsid w:val="62DF4E3C"/>
    <w:rsid w:val="62E85D96"/>
    <w:rsid w:val="63777CA7"/>
    <w:rsid w:val="64345999"/>
    <w:rsid w:val="643474F7"/>
    <w:rsid w:val="65322A34"/>
    <w:rsid w:val="657236A9"/>
    <w:rsid w:val="66A71258"/>
    <w:rsid w:val="66D06120"/>
    <w:rsid w:val="66D52076"/>
    <w:rsid w:val="670238F3"/>
    <w:rsid w:val="671C744E"/>
    <w:rsid w:val="6749706D"/>
    <w:rsid w:val="6A06390E"/>
    <w:rsid w:val="6A293039"/>
    <w:rsid w:val="6A6907EF"/>
    <w:rsid w:val="6ABF5992"/>
    <w:rsid w:val="6B8C5063"/>
    <w:rsid w:val="6D417438"/>
    <w:rsid w:val="6D9B07DA"/>
    <w:rsid w:val="6E981591"/>
    <w:rsid w:val="6F4A006F"/>
    <w:rsid w:val="70B751AD"/>
    <w:rsid w:val="734A49FB"/>
    <w:rsid w:val="746764FE"/>
    <w:rsid w:val="750A0A8A"/>
    <w:rsid w:val="75AE549B"/>
    <w:rsid w:val="75DB0912"/>
    <w:rsid w:val="7709070B"/>
    <w:rsid w:val="771E27A0"/>
    <w:rsid w:val="781F4C8F"/>
    <w:rsid w:val="78995830"/>
    <w:rsid w:val="7A020920"/>
    <w:rsid w:val="7A3D118F"/>
    <w:rsid w:val="7B2039AA"/>
    <w:rsid w:val="7B2D1002"/>
    <w:rsid w:val="7D1522B8"/>
    <w:rsid w:val="7F86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link w:val="3"/>
    <w:uiPriority w:val="0"/>
    <w:rPr>
      <w:rFonts w:ascii="Calibri" w:hAnsi="Calibri" w:eastAsia="宋体" w:cs="Times New Roman"/>
      <w:kern w:val="2"/>
      <w:sz w:val="18"/>
      <w:szCs w:val="18"/>
    </w:rPr>
  </w:style>
  <w:style w:type="character" w:customStyle="1" w:styleId="8">
    <w:name w:val="Subtle Reference"/>
    <w:qFormat/>
    <w:uiPriority w:val="31"/>
    <w:rPr>
      <w:smallCaps/>
      <w:color w:val="5A5A5A"/>
    </w:rPr>
  </w:style>
  <w:style w:type="character" w:customStyle="1" w:styleId="9">
    <w:name w:val="页脚 Char"/>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1457</Words>
  <Characters>8308</Characters>
  <Lines>69</Lines>
  <Paragraphs>19</Paragraphs>
  <TotalTime>435</TotalTime>
  <ScaleCrop>false</ScaleCrop>
  <LinksUpToDate>false</LinksUpToDate>
  <CharactersWithSpaces>9746</CharactersWithSpaces>
  <Application>WPS Office_11.1.0.9929_F1E327BC-269C-435d-A152-05C5408002CA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2020-07-27T02:32:00Z</dcterms:created>
  <dc:creator>huangzj</dc:creator>
  <cp:lastModifiedBy>Administrator</cp:lastModifiedBy>
  <cp:lastPrinted>2018-02-09T07:39:00Z</cp:lastPrinted>
  <dcterms:modified xsi:type="dcterms:W3CDTF">2020-11-23T08:28:44Z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